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FF" w:rsidRPr="003F00EA" w:rsidRDefault="00A46608" w:rsidP="003F00EA">
      <w:pPr>
        <w:jc w:val="center"/>
        <w:rPr>
          <w:rFonts w:ascii="華康細圓體" w:eastAsia="華康細圓體" w:hAnsi="華康細圓體" w:cs="Times New Roman"/>
          <w:b/>
          <w:sz w:val="32"/>
          <w:szCs w:val="32"/>
        </w:rPr>
      </w:pPr>
      <w:r>
        <w:rPr>
          <w:rFonts w:ascii="華康細圓體" w:eastAsia="華康細圓體" w:hAnsi="華康細圓體" w:cs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346710</wp:posOffset>
            </wp:positionV>
            <wp:extent cx="6083935" cy="94615"/>
            <wp:effectExtent l="19050" t="0" r="0" b="0"/>
            <wp:wrapThrough wrapText="bothSides">
              <wp:wrapPolygon edited="0">
                <wp:start x="-68" y="4349"/>
                <wp:lineTo x="-68" y="13047"/>
                <wp:lineTo x="21575" y="13047"/>
                <wp:lineTo x="21575" y="4349"/>
                <wp:lineTo x="-68" y="4349"/>
              </wp:wrapPolygon>
            </wp:wrapThrough>
            <wp:docPr id="3" name="圖片 2" descr="C:\Program Files (x86)\Microsoft Office\MEDIA\OFFICE12\Lines\BD1451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516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33A" w:rsidRPr="0053733A">
        <w:rPr>
          <w:rFonts w:ascii="華康細圓體" w:eastAsia="華康細圓體" w:hAnsi="華康細圓體" w:cs="Times New Roman" w:hint="eastAsia"/>
          <w:b/>
          <w:bCs/>
          <w:sz w:val="32"/>
          <w:szCs w:val="32"/>
        </w:rPr>
        <w:t>醫材創新技術</w:t>
      </w:r>
      <w:r w:rsidR="0013430E">
        <w:rPr>
          <w:rFonts w:ascii="華康細圓體" w:eastAsia="華康細圓體" w:hAnsi="華康細圓體" w:cs="Times New Roman" w:hint="eastAsia"/>
          <w:b/>
          <w:bCs/>
          <w:sz w:val="32"/>
          <w:szCs w:val="32"/>
        </w:rPr>
        <w:t>交流</w:t>
      </w:r>
      <w:r w:rsidR="0053733A" w:rsidRPr="0053733A">
        <w:rPr>
          <w:rFonts w:ascii="華康細圓體" w:eastAsia="華康細圓體" w:hAnsi="華康細圓體" w:cs="Times New Roman" w:hint="eastAsia"/>
          <w:b/>
          <w:bCs/>
          <w:sz w:val="32"/>
          <w:szCs w:val="32"/>
        </w:rPr>
        <w:t>媒合會</w:t>
      </w:r>
    </w:p>
    <w:p w:rsidR="000F05C3" w:rsidRPr="00B31AD3" w:rsidRDefault="000F05C3" w:rsidP="00B31AD3">
      <w:pPr>
        <w:pStyle w:val="a9"/>
        <w:numPr>
          <w:ilvl w:val="1"/>
          <w:numId w:val="2"/>
        </w:numPr>
        <w:spacing w:line="440" w:lineRule="exact"/>
        <w:ind w:leftChars="0" w:left="482" w:hanging="482"/>
        <w:jc w:val="both"/>
        <w:rPr>
          <w:rFonts w:ascii="華康細圓體" w:eastAsia="華康細圓體" w:hAnsi="華康細圓體" w:cs="Times New Roman"/>
          <w:b/>
          <w:sz w:val="28"/>
          <w:szCs w:val="28"/>
        </w:rPr>
      </w:pPr>
      <w:r w:rsidRPr="00B31AD3">
        <w:rPr>
          <w:rFonts w:ascii="華康細圓體" w:eastAsia="華康細圓體" w:hAnsi="華康細圓體" w:cs="Times New Roman" w:hint="eastAsia"/>
          <w:b/>
          <w:sz w:val="28"/>
          <w:szCs w:val="28"/>
        </w:rPr>
        <w:t>活動目的</w:t>
      </w:r>
    </w:p>
    <w:p w:rsidR="00456E58" w:rsidRPr="0013430E" w:rsidRDefault="00F003FF" w:rsidP="0013430E">
      <w:pPr>
        <w:spacing w:line="360" w:lineRule="exact"/>
        <w:ind w:firstLineChars="202" w:firstLine="485"/>
        <w:jc w:val="both"/>
        <w:rPr>
          <w:rFonts w:ascii="華康細圓體" w:eastAsia="華康細圓體" w:hAnsi="華康細圓體" w:cs="Times New Roman"/>
          <w:szCs w:val="24"/>
        </w:rPr>
      </w:pPr>
      <w:r w:rsidRPr="00A52AE0">
        <w:rPr>
          <w:rFonts w:ascii="華康細圓體" w:eastAsia="華康細圓體" w:hAnsi="華康細圓體" w:cs="Times New Roman"/>
          <w:szCs w:val="24"/>
        </w:rPr>
        <w:t>南部生技醫療器材</w:t>
      </w:r>
      <w:r w:rsidR="00E579E7">
        <w:rPr>
          <w:rFonts w:ascii="華康細圓體" w:eastAsia="華康細圓體" w:hAnsi="華康細圓體" w:cs="Times New Roman" w:hint="eastAsia"/>
          <w:szCs w:val="24"/>
        </w:rPr>
        <w:t>產業</w:t>
      </w:r>
      <w:r w:rsidRPr="00A52AE0">
        <w:rPr>
          <w:rFonts w:ascii="華康細圓體" w:eastAsia="華康細圓體" w:hAnsi="華康細圓體" w:cs="Times New Roman"/>
          <w:szCs w:val="24"/>
        </w:rPr>
        <w:t>聚落</w:t>
      </w:r>
      <w:r w:rsidR="00E579E7">
        <w:rPr>
          <w:rFonts w:ascii="華康細圓體" w:eastAsia="華康細圓體" w:hAnsi="華康細圓體" w:cs="Times New Roman" w:hint="eastAsia"/>
          <w:szCs w:val="24"/>
        </w:rPr>
        <w:t>發展</w:t>
      </w:r>
      <w:r w:rsidR="00156C41">
        <w:rPr>
          <w:rFonts w:ascii="華康細圓體" w:eastAsia="華康細圓體" w:hAnsi="華康細圓體" w:cs="Times New Roman" w:hint="eastAsia"/>
          <w:szCs w:val="24"/>
        </w:rPr>
        <w:t>計畫</w:t>
      </w:r>
      <w:r w:rsidR="007B0962" w:rsidRPr="00176489">
        <w:rPr>
          <w:rFonts w:ascii="華康細圓體" w:eastAsia="華康細圓體" w:hAnsi="華康細圓體" w:cs="Times New Roman"/>
          <w:szCs w:val="24"/>
        </w:rPr>
        <w:t>第一階段已成功協助傳統產業技術升級，</w:t>
      </w:r>
      <w:r w:rsidR="00E579E7">
        <w:rPr>
          <w:rFonts w:ascii="華康細圓體" w:eastAsia="華康細圓體" w:hAnsi="華康細圓體" w:cs="Times New Roman" w:hint="eastAsia"/>
          <w:szCs w:val="24"/>
        </w:rPr>
        <w:t>成功形成</w:t>
      </w:r>
      <w:r w:rsidR="007B0962" w:rsidRPr="00176489">
        <w:rPr>
          <w:rFonts w:ascii="華康細圓體" w:eastAsia="華康細圓體" w:hAnsi="華康細圓體" w:cs="Times New Roman"/>
          <w:szCs w:val="24"/>
        </w:rPr>
        <w:t>產業聚落</w:t>
      </w:r>
      <w:r w:rsidRPr="00A52AE0">
        <w:rPr>
          <w:rFonts w:ascii="華康細圓體" w:eastAsia="華康細圓體" w:hAnsi="華康細圓體" w:cs="Times New Roman"/>
          <w:szCs w:val="24"/>
        </w:rPr>
        <w:t>，</w:t>
      </w:r>
      <w:r w:rsidR="00666AFD">
        <w:rPr>
          <w:rFonts w:ascii="華康細圓體" w:eastAsia="華康細圓體" w:hAnsi="華康細圓體" w:cs="Times New Roman" w:hint="eastAsia"/>
          <w:szCs w:val="24"/>
        </w:rPr>
        <w:t>為</w:t>
      </w:r>
      <w:r w:rsidR="0013430E">
        <w:rPr>
          <w:rFonts w:ascii="華康細圓體" w:eastAsia="華康細圓體" w:hAnsi="華康細圓體" w:cs="Times New Roman" w:hint="eastAsia"/>
          <w:szCs w:val="24"/>
        </w:rPr>
        <w:t>有效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解決區內與區外廠商的臨床及技術需求，</w:t>
      </w:r>
      <w:r w:rsidR="00A3343C">
        <w:rPr>
          <w:rFonts w:ascii="華康細圓體" w:eastAsia="華康細圓體" w:hAnsi="華康細圓體" w:cs="Times New Roman" w:hint="eastAsia"/>
          <w:bCs/>
          <w:szCs w:val="24"/>
        </w:rPr>
        <w:t>本次活動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邀請</w:t>
      </w:r>
      <w:r w:rsidR="00A3343C">
        <w:rPr>
          <w:rFonts w:ascii="華康細圓體" w:eastAsia="華康細圓體" w:hAnsi="華康細圓體" w:cs="Times New Roman" w:hint="eastAsia"/>
          <w:bCs/>
          <w:szCs w:val="24"/>
        </w:rPr>
        <w:t>到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國內</w:t>
      </w:r>
      <w:r w:rsidR="00962F8C">
        <w:rPr>
          <w:rFonts w:ascii="華康細圓體" w:eastAsia="華康細圓體" w:hAnsi="華康細圓體" w:cs="Times New Roman" w:hint="eastAsia"/>
          <w:bCs/>
          <w:szCs w:val="24"/>
        </w:rPr>
        <w:t>北中南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知名醫院</w:t>
      </w:r>
      <w:r w:rsidR="00962F8C">
        <w:rPr>
          <w:rFonts w:ascii="華康細圓體" w:eastAsia="華康細圓體" w:hAnsi="華康細圓體" w:cs="Times New Roman" w:hint="eastAsia"/>
          <w:bCs/>
          <w:szCs w:val="24"/>
        </w:rPr>
        <w:t>如：陽明、北醫、國防醫、中山醫、中國醫及高醫之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院長或主任等級約10</w:t>
      </w:r>
      <w:r w:rsidR="00962F8C">
        <w:rPr>
          <w:rFonts w:ascii="華康細圓體" w:eastAsia="華康細圓體" w:hAnsi="華康細圓體" w:cs="Times New Roman" w:hint="eastAsia"/>
          <w:bCs/>
          <w:szCs w:val="24"/>
        </w:rPr>
        <w:t>位醫師至高雄園區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醫材</w:t>
      </w:r>
      <w:r w:rsidR="00962F8C">
        <w:rPr>
          <w:rFonts w:ascii="華康細圓體" w:eastAsia="華康細圓體" w:hAnsi="華康細圓體" w:cs="Times New Roman" w:hint="eastAsia"/>
          <w:bCs/>
          <w:szCs w:val="24"/>
        </w:rPr>
        <w:t>聚落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展示室</w:t>
      </w:r>
      <w:r w:rsidR="00962F8C">
        <w:rPr>
          <w:rFonts w:ascii="華康細圓體" w:eastAsia="華康細圓體" w:hAnsi="華康細圓體" w:cs="Times New Roman" w:hint="eastAsia"/>
          <w:bCs/>
          <w:szCs w:val="24"/>
        </w:rPr>
        <w:t>參訪，並安排臺大醫院牙科部及台大牙醫專業學院</w:t>
      </w:r>
      <w:r w:rsidR="00666AFD">
        <w:rPr>
          <w:rFonts w:ascii="華康細圓體" w:eastAsia="華康細圓體" w:hAnsi="華康細圓體" w:cs="Times New Roman" w:hint="eastAsia"/>
          <w:bCs/>
          <w:szCs w:val="24"/>
        </w:rPr>
        <w:t>之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臨床醫師進行演講，介紹目前最新醫材技術及臨床需求與缺口，提供有興趣廠商進行媒合交流，藉由廠商與醫師媒合希望可促成KOL代言機制建立品牌形象</w:t>
      </w:r>
      <w:r w:rsidR="00A3343C">
        <w:rPr>
          <w:rFonts w:ascii="華康細圓體" w:eastAsia="華康細圓體" w:hAnsi="華康細圓體" w:cs="Times New Roman" w:hint="eastAsia"/>
          <w:bCs/>
          <w:szCs w:val="24"/>
        </w:rPr>
        <w:t>及提升</w:t>
      </w:r>
      <w:r w:rsidR="00A3343C" w:rsidRPr="00A3343C">
        <w:rPr>
          <w:rFonts w:ascii="華康細圓體" w:eastAsia="華康細圓體" w:hAnsi="華康細圓體" w:cs="Times New Roman" w:hint="eastAsia"/>
          <w:bCs/>
          <w:szCs w:val="24"/>
        </w:rPr>
        <w:t>產品信賴度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，並成功將產品推向各大醫院</w:t>
      </w:r>
      <w:r w:rsidR="00E579E7">
        <w:rPr>
          <w:rFonts w:ascii="華康細圓體" w:eastAsia="華康細圓體" w:hAnsi="華康細圓體" w:cs="Times New Roman" w:hint="eastAsia"/>
          <w:bCs/>
          <w:szCs w:val="24"/>
        </w:rPr>
        <w:t>與國際市場</w:t>
      </w:r>
      <w:r w:rsidR="0013430E" w:rsidRPr="0013430E">
        <w:rPr>
          <w:rFonts w:ascii="華康細圓體" w:eastAsia="華康細圓體" w:hAnsi="華康細圓體" w:cs="Times New Roman" w:hint="eastAsia"/>
          <w:bCs/>
          <w:szCs w:val="24"/>
        </w:rPr>
        <w:t>。</w:t>
      </w:r>
    </w:p>
    <w:p w:rsidR="0053733A" w:rsidRPr="0053733A" w:rsidRDefault="0053733A" w:rsidP="0053733A">
      <w:pPr>
        <w:rPr>
          <w:rFonts w:ascii="華康細圓體" w:eastAsia="華康細圓體" w:hAnsi="華康細圓體" w:cs="Times New Roman"/>
          <w:b/>
          <w:szCs w:val="24"/>
        </w:rPr>
      </w:pPr>
      <w:r w:rsidRPr="0053733A">
        <w:rPr>
          <w:rFonts w:ascii="華康細圓體" w:eastAsia="華康細圓體" w:hAnsi="華康細圓體" w:cs="Times New Roman" w:hint="eastAsia"/>
          <w:b/>
          <w:szCs w:val="24"/>
        </w:rPr>
        <w:t>§誠摯邀請蒞臨共襄盛舉§</w:t>
      </w:r>
    </w:p>
    <w:p w:rsidR="0053733A" w:rsidRDefault="0053733A" w:rsidP="0053733A">
      <w:pPr>
        <w:pStyle w:val="a9"/>
        <w:ind w:leftChars="0" w:left="1046" w:right="120"/>
        <w:jc w:val="right"/>
        <w:rPr>
          <w:rFonts w:ascii="華康細圓體" w:eastAsia="華康細圓體" w:hAnsi="華康細圓體" w:cs="Times New Roman"/>
          <w:b/>
          <w:szCs w:val="24"/>
        </w:rPr>
      </w:pPr>
      <w:r>
        <w:rPr>
          <w:rFonts w:ascii="華康細圓體" w:eastAsia="華康細圓體" w:hAnsi="華康細圓體" w:cs="Times New Roman" w:hint="eastAsia"/>
          <w:b/>
          <w:szCs w:val="24"/>
        </w:rPr>
        <w:t>科技部南部科學工業園區管理局</w:t>
      </w:r>
    </w:p>
    <w:p w:rsidR="0053733A" w:rsidRPr="009E76A4" w:rsidRDefault="0013430E" w:rsidP="0053733A">
      <w:pPr>
        <w:pStyle w:val="a9"/>
        <w:ind w:leftChars="0" w:left="1046" w:right="120"/>
        <w:jc w:val="right"/>
        <w:rPr>
          <w:rFonts w:ascii="華康細圓體" w:eastAsia="華康細圓體" w:hAnsi="華康細圓體"/>
          <w:szCs w:val="24"/>
        </w:rPr>
      </w:pPr>
      <w:r>
        <w:rPr>
          <w:rFonts w:ascii="華康細圓體" w:eastAsia="華康細圓體" w:hAnsi="華康細圓體" w:cs="Times New Roman" w:hint="eastAsia"/>
          <w:b/>
          <w:szCs w:val="24"/>
        </w:rPr>
        <w:t>林威呈</w:t>
      </w:r>
      <w:r w:rsidR="0053733A">
        <w:rPr>
          <w:rFonts w:ascii="華康細圓體" w:eastAsia="華康細圓體" w:hAnsi="華康細圓體" w:cs="Times New Roman" w:hint="eastAsia"/>
          <w:b/>
          <w:szCs w:val="24"/>
        </w:rPr>
        <w:t xml:space="preserve"> 局長 敬邀</w:t>
      </w:r>
    </w:p>
    <w:p w:rsidR="00832D80" w:rsidRPr="00DD4343" w:rsidRDefault="00832D80" w:rsidP="00962C7A">
      <w:pPr>
        <w:pStyle w:val="a9"/>
        <w:numPr>
          <w:ilvl w:val="1"/>
          <w:numId w:val="2"/>
        </w:numPr>
        <w:spacing w:beforeLines="50" w:line="400" w:lineRule="exact"/>
        <w:ind w:leftChars="0" w:left="482" w:hanging="482"/>
        <w:jc w:val="both"/>
        <w:rPr>
          <w:rFonts w:ascii="華康細圓體" w:eastAsia="華康細圓體" w:hAnsi="華康細圓體" w:cs="Times New Roman"/>
          <w:b/>
          <w:sz w:val="28"/>
          <w:szCs w:val="28"/>
        </w:rPr>
      </w:pP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活動日期：10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4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年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2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月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1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日(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星期日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)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上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午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9</w:t>
      </w: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時</w:t>
      </w:r>
    </w:p>
    <w:p w:rsidR="00832D80" w:rsidRPr="00832D80" w:rsidRDefault="00832D80" w:rsidP="00832D80">
      <w:pPr>
        <w:pStyle w:val="a9"/>
        <w:numPr>
          <w:ilvl w:val="1"/>
          <w:numId w:val="2"/>
        </w:numPr>
        <w:spacing w:line="400" w:lineRule="exact"/>
        <w:ind w:leftChars="0" w:left="482" w:hanging="482"/>
        <w:jc w:val="both"/>
        <w:rPr>
          <w:rFonts w:ascii="華康細圓體" w:eastAsia="華康細圓體" w:hAnsi="華康細圓體" w:cs="Times New Roman"/>
          <w:sz w:val="28"/>
          <w:szCs w:val="28"/>
        </w:rPr>
      </w:pPr>
      <w:r w:rsidRPr="00DD4343">
        <w:rPr>
          <w:rFonts w:ascii="華康細圓體" w:eastAsia="華康細圓體" w:hAnsi="華康細圓體" w:cs="Times New Roman" w:hint="eastAsia"/>
          <w:b/>
          <w:sz w:val="28"/>
          <w:szCs w:val="28"/>
        </w:rPr>
        <w:t>活動地點：</w:t>
      </w:r>
      <w:r w:rsidR="00A3343C">
        <w:rPr>
          <w:rFonts w:ascii="華康細圓體" w:eastAsia="華康細圓體" w:hAnsi="華康細圓體" w:cs="Times New Roman" w:hint="eastAsia"/>
          <w:b/>
          <w:sz w:val="28"/>
          <w:szCs w:val="28"/>
        </w:rPr>
        <w:t>高雄園區醫材聚落展示室</w:t>
      </w:r>
      <w:r w:rsidRPr="00A3343C">
        <w:rPr>
          <w:rFonts w:ascii="華康細圓體" w:eastAsia="華康細圓體" w:hAnsi="華康細圓體" w:cs="Times New Roman" w:hint="eastAsia"/>
          <w:b/>
          <w:szCs w:val="24"/>
        </w:rPr>
        <w:t>(</w:t>
      </w:r>
      <w:r w:rsidR="00A3343C" w:rsidRPr="00A3343C">
        <w:rPr>
          <w:rFonts w:ascii="華康細圓體" w:eastAsia="華康細圓體" w:hAnsi="華康細圓體" w:cs="Times New Roman" w:hint="eastAsia"/>
          <w:b/>
          <w:szCs w:val="24"/>
        </w:rPr>
        <w:t>高雄市路科二路59號2樓_二期標準廠房</w:t>
      </w:r>
      <w:r w:rsidRPr="00A3343C">
        <w:rPr>
          <w:rFonts w:ascii="華康細圓體" w:eastAsia="華康細圓體" w:hAnsi="華康細圓體" w:cs="Times New Roman" w:hint="eastAsia"/>
          <w:b/>
          <w:szCs w:val="24"/>
        </w:rPr>
        <w:t>)</w:t>
      </w:r>
    </w:p>
    <w:p w:rsidR="003F00EA" w:rsidRPr="00A52AE0" w:rsidRDefault="00A52AE0" w:rsidP="00246B72">
      <w:pPr>
        <w:pStyle w:val="a9"/>
        <w:numPr>
          <w:ilvl w:val="1"/>
          <w:numId w:val="2"/>
        </w:numPr>
        <w:spacing w:line="440" w:lineRule="exact"/>
        <w:ind w:leftChars="0" w:left="482" w:hanging="482"/>
        <w:jc w:val="both"/>
        <w:rPr>
          <w:rFonts w:ascii="華康細圓體" w:eastAsia="華康細圓體" w:hAnsi="華康細圓體" w:cs="Times New Roman"/>
          <w:b/>
          <w:sz w:val="28"/>
          <w:szCs w:val="28"/>
        </w:rPr>
      </w:pPr>
      <w:r w:rsidRPr="00A52AE0">
        <w:rPr>
          <w:rFonts w:ascii="華康細圓體" w:eastAsia="華康細圓體" w:hAnsi="華康細圓體" w:cs="Times New Roman" w:hint="eastAsia"/>
          <w:b/>
          <w:sz w:val="28"/>
          <w:szCs w:val="28"/>
        </w:rPr>
        <w:t>活動議程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1538"/>
        <w:gridCol w:w="3402"/>
        <w:gridCol w:w="4819"/>
      </w:tblGrid>
      <w:tr w:rsidR="0053733A" w:rsidRPr="00095237" w:rsidTr="00A46608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B4CFF" w:rsidRPr="00095237" w:rsidRDefault="0053733A" w:rsidP="00A3343C">
            <w:pPr>
              <w:jc w:val="center"/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醫材創新技術交流媒合會</w:t>
            </w:r>
          </w:p>
        </w:tc>
      </w:tr>
      <w:tr w:rsidR="0053733A" w:rsidRPr="00095237" w:rsidTr="00A46608">
        <w:trPr>
          <w:trHeight w:val="20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B4CFF" w:rsidRPr="00095237" w:rsidRDefault="0053733A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時間</w:t>
            </w:r>
          </w:p>
        </w:tc>
        <w:tc>
          <w:tcPr>
            <w:tcW w:w="1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B4CFF" w:rsidRPr="00095237" w:rsidRDefault="0053733A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議程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4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B4CFF" w:rsidRPr="00095237" w:rsidRDefault="0053733A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主講人</w:t>
            </w:r>
          </w:p>
        </w:tc>
      </w:tr>
      <w:tr w:rsidR="00095237" w:rsidRPr="00095237" w:rsidTr="00A46608">
        <w:trPr>
          <w:trHeight w:val="247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/>
                <w:szCs w:val="24"/>
              </w:rPr>
              <w:t xml:space="preserve">09:10-09:30 </w:t>
            </w:r>
          </w:p>
        </w:tc>
        <w:tc>
          <w:tcPr>
            <w:tcW w:w="42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來賓報到</w:t>
            </w:r>
          </w:p>
        </w:tc>
      </w:tr>
      <w:tr w:rsidR="00095237" w:rsidRPr="00095237" w:rsidTr="00A46608">
        <w:trPr>
          <w:trHeight w:val="124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/>
                <w:szCs w:val="24"/>
              </w:rPr>
              <w:t xml:space="preserve">09:30-09:40 </w:t>
            </w:r>
          </w:p>
        </w:tc>
        <w:tc>
          <w:tcPr>
            <w:tcW w:w="42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長官、來賓致詞</w:t>
            </w:r>
          </w:p>
        </w:tc>
      </w:tr>
      <w:tr w:rsidR="00095237" w:rsidRPr="00095237" w:rsidTr="00A46608">
        <w:trPr>
          <w:trHeight w:val="300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/>
                <w:szCs w:val="24"/>
              </w:rPr>
              <w:t xml:space="preserve">09:40-09:50 </w:t>
            </w:r>
          </w:p>
        </w:tc>
        <w:tc>
          <w:tcPr>
            <w:tcW w:w="1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高雄園區醫療器材展示室介紹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A46608" w:rsidRPr="00A46608" w:rsidRDefault="00A46608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黃博偉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組長</w:t>
            </w:r>
          </w:p>
          <w:p w:rsidR="00095237" w:rsidRPr="00095237" w:rsidRDefault="00A46608" w:rsidP="00A46608">
            <w:pPr>
              <w:jc w:val="right"/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金屬中心醫療器材產業服務組</w:t>
            </w:r>
          </w:p>
        </w:tc>
      </w:tr>
      <w:tr w:rsidR="00095237" w:rsidRPr="00095237" w:rsidTr="00A46608">
        <w:trPr>
          <w:trHeight w:val="51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/>
                <w:szCs w:val="24"/>
              </w:rPr>
              <w:t>09:50</w:t>
            </w:r>
            <w:r>
              <w:rPr>
                <w:rFonts w:ascii="華康細圓體" w:eastAsia="華康細圓體" w:hAnsi="華康細圓體" w:hint="eastAsia"/>
                <w:szCs w:val="24"/>
              </w:rPr>
              <w:t>-</w:t>
            </w:r>
            <w:r w:rsidR="00A46608">
              <w:rPr>
                <w:rFonts w:ascii="華康細圓體" w:eastAsia="華康細圓體" w:hAnsi="華康細圓體"/>
                <w:szCs w:val="24"/>
              </w:rPr>
              <w:t>10:</w:t>
            </w:r>
            <w:r w:rsidR="00A46608">
              <w:rPr>
                <w:rFonts w:ascii="華康細圓體" w:eastAsia="華康細圓體" w:hAnsi="華康細圓體" w:hint="eastAsia"/>
                <w:szCs w:val="24"/>
              </w:rPr>
              <w:t>10</w:t>
            </w:r>
            <w:r w:rsidRPr="00095237">
              <w:rPr>
                <w:rFonts w:ascii="華康細圓體" w:eastAsia="華康細圓體" w:hAnsi="華康細圓體"/>
                <w:szCs w:val="24"/>
              </w:rPr>
              <w:t xml:space="preserve"> </w:t>
            </w:r>
          </w:p>
        </w:tc>
        <w:tc>
          <w:tcPr>
            <w:tcW w:w="1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457" w:rsidRDefault="00715457" w:rsidP="00095237">
            <w:pPr>
              <w:rPr>
                <w:rFonts w:ascii="華康細圓體" w:eastAsia="華康細圓體" w:hAnsi="華康細圓體"/>
                <w:szCs w:val="24"/>
              </w:rPr>
            </w:pPr>
            <w:r>
              <w:rPr>
                <w:rFonts w:ascii="華康細圓體" w:eastAsia="華康細圓體" w:hAnsi="華康細圓體" w:hint="eastAsia"/>
                <w:szCs w:val="24"/>
              </w:rPr>
              <w:t>主題一</w:t>
            </w:r>
          </w:p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醫療器材之分類及認證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095237" w:rsidRPr="00A46608" w:rsidRDefault="00A46608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黃國浩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醫師</w:t>
            </w:r>
          </w:p>
          <w:p w:rsidR="00A46608" w:rsidRPr="00095237" w:rsidRDefault="00A46608" w:rsidP="00A46608">
            <w:pPr>
              <w:jc w:val="right"/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臺大醫院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牙髓病科</w:t>
            </w:r>
          </w:p>
        </w:tc>
      </w:tr>
      <w:tr w:rsidR="00095237" w:rsidRPr="00095237" w:rsidTr="00A46608">
        <w:trPr>
          <w:trHeight w:val="4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A46608" w:rsidP="00095237">
            <w:pPr>
              <w:rPr>
                <w:rFonts w:ascii="華康細圓體" w:eastAsia="華康細圓體" w:hAnsi="華康細圓體"/>
                <w:szCs w:val="24"/>
              </w:rPr>
            </w:pPr>
            <w:r>
              <w:rPr>
                <w:rFonts w:ascii="華康細圓體" w:eastAsia="華康細圓體" w:hAnsi="華康細圓體"/>
                <w:szCs w:val="24"/>
              </w:rPr>
              <w:t>10:</w:t>
            </w:r>
            <w:r>
              <w:rPr>
                <w:rFonts w:ascii="華康細圓體" w:eastAsia="華康細圓體" w:hAnsi="華康細圓體" w:hint="eastAsia"/>
                <w:szCs w:val="24"/>
              </w:rPr>
              <w:t>10</w:t>
            </w:r>
            <w:r w:rsidR="00095237">
              <w:rPr>
                <w:rFonts w:ascii="華康細圓體" w:eastAsia="華康細圓體" w:hAnsi="華康細圓體" w:hint="eastAsia"/>
                <w:szCs w:val="24"/>
              </w:rPr>
              <w:t>-</w:t>
            </w:r>
            <w:r>
              <w:rPr>
                <w:rFonts w:ascii="華康細圓體" w:eastAsia="華康細圓體" w:hAnsi="華康細圓體"/>
                <w:szCs w:val="24"/>
              </w:rPr>
              <w:t>10:</w:t>
            </w:r>
            <w:r>
              <w:rPr>
                <w:rFonts w:ascii="華康細圓體" w:eastAsia="華康細圓體" w:hAnsi="華康細圓體" w:hint="eastAsia"/>
                <w:szCs w:val="24"/>
              </w:rPr>
              <w:t>3</w:t>
            </w:r>
            <w:r w:rsidR="00095237" w:rsidRPr="00095237">
              <w:rPr>
                <w:rFonts w:ascii="華康細圓體" w:eastAsia="華康細圓體" w:hAnsi="華康細圓體"/>
                <w:szCs w:val="24"/>
              </w:rPr>
              <w:t xml:space="preserve">0 </w:t>
            </w:r>
          </w:p>
        </w:tc>
        <w:tc>
          <w:tcPr>
            <w:tcW w:w="1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457" w:rsidRDefault="00715457" w:rsidP="00095237">
            <w:pPr>
              <w:rPr>
                <w:rFonts w:ascii="華康細圓體" w:eastAsia="華康細圓體" w:hAnsi="華康細圓體"/>
                <w:szCs w:val="24"/>
              </w:rPr>
            </w:pPr>
            <w:r>
              <w:rPr>
                <w:rFonts w:ascii="華康細圓體" w:eastAsia="華康細圓體" w:hAnsi="華康細圓體" w:hint="eastAsia"/>
                <w:szCs w:val="24"/>
              </w:rPr>
              <w:t>主題二</w:t>
            </w:r>
          </w:p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醫療器材之動物實驗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095237" w:rsidRPr="00A46608" w:rsidRDefault="00A46608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章浩宏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醫師</w:t>
            </w:r>
          </w:p>
          <w:p w:rsidR="00A46608" w:rsidRPr="00095237" w:rsidRDefault="00A46608" w:rsidP="00A46608">
            <w:pPr>
              <w:jc w:val="right"/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臺大醫院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口腔顎面外科</w:t>
            </w:r>
          </w:p>
        </w:tc>
      </w:tr>
      <w:tr w:rsidR="00095237" w:rsidRPr="00095237" w:rsidTr="00A46608">
        <w:trPr>
          <w:trHeight w:val="10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A46608">
            <w:pPr>
              <w:rPr>
                <w:rFonts w:ascii="華康細圓體" w:eastAsia="華康細圓體" w:hAnsi="華康細圓體"/>
                <w:szCs w:val="24"/>
              </w:rPr>
            </w:pPr>
            <w:r>
              <w:rPr>
                <w:rFonts w:ascii="華康細圓體" w:eastAsia="華康細圓體" w:hAnsi="華康細圓體"/>
                <w:szCs w:val="24"/>
              </w:rPr>
              <w:t>10:</w:t>
            </w:r>
            <w:r w:rsidR="00A46608">
              <w:rPr>
                <w:rFonts w:ascii="華康細圓體" w:eastAsia="華康細圓體" w:hAnsi="華康細圓體" w:hint="eastAsia"/>
                <w:szCs w:val="24"/>
              </w:rPr>
              <w:t>3</w:t>
            </w:r>
            <w:r>
              <w:rPr>
                <w:rFonts w:ascii="華康細圓體" w:eastAsia="華康細圓體" w:hAnsi="華康細圓體"/>
                <w:szCs w:val="24"/>
              </w:rPr>
              <w:t>0</w:t>
            </w:r>
            <w:r>
              <w:rPr>
                <w:rFonts w:ascii="華康細圓體" w:eastAsia="華康細圓體" w:hAnsi="華康細圓體" w:hint="eastAsia"/>
                <w:szCs w:val="24"/>
              </w:rPr>
              <w:t>-</w:t>
            </w:r>
            <w:r w:rsidR="00A46608">
              <w:rPr>
                <w:rFonts w:ascii="華康細圓體" w:eastAsia="華康細圓體" w:hAnsi="華康細圓體"/>
                <w:szCs w:val="24"/>
              </w:rPr>
              <w:t>10:</w:t>
            </w:r>
            <w:r w:rsidR="00A46608">
              <w:rPr>
                <w:rFonts w:ascii="華康細圓體" w:eastAsia="華康細圓體" w:hAnsi="華康細圓體" w:hint="eastAsia"/>
                <w:szCs w:val="24"/>
              </w:rPr>
              <w:t>50</w:t>
            </w:r>
            <w:r w:rsidRPr="00095237">
              <w:rPr>
                <w:rFonts w:ascii="華康細圓體" w:eastAsia="華康細圓體" w:hAnsi="華康細圓體"/>
                <w:szCs w:val="24"/>
              </w:rPr>
              <w:t xml:space="preserve"> </w:t>
            </w:r>
          </w:p>
        </w:tc>
        <w:tc>
          <w:tcPr>
            <w:tcW w:w="1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457" w:rsidRDefault="00715457" w:rsidP="00095237">
            <w:pPr>
              <w:rPr>
                <w:rFonts w:ascii="華康細圓體" w:eastAsia="華康細圓體" w:hAnsi="華康細圓體"/>
                <w:szCs w:val="24"/>
              </w:rPr>
            </w:pPr>
            <w:r>
              <w:rPr>
                <w:rFonts w:ascii="華康細圓體" w:eastAsia="華康細圓體" w:hAnsi="華康細圓體" w:hint="eastAsia"/>
                <w:szCs w:val="24"/>
              </w:rPr>
              <w:t>主題三</w:t>
            </w:r>
          </w:p>
          <w:p w:rsidR="00095237" w:rsidRPr="00095237" w:rsidRDefault="00095237" w:rsidP="00095237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醫療器材之臨床試驗</w:t>
            </w:r>
          </w:p>
        </w:tc>
        <w:tc>
          <w:tcPr>
            <w:tcW w:w="2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095237" w:rsidRPr="00A46608" w:rsidRDefault="00A46608" w:rsidP="000D5228">
            <w:pPr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林俊彬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理事長</w:t>
            </w:r>
            <w:r w:rsidRPr="00A46608">
              <w:rPr>
                <w:rFonts w:ascii="華康細圓體" w:eastAsia="華康細圓體" w:hAnsi="華康細圓體"/>
                <w:szCs w:val="24"/>
              </w:rPr>
              <w:t>/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教授</w:t>
            </w:r>
          </w:p>
          <w:p w:rsidR="00A46608" w:rsidRPr="00095237" w:rsidRDefault="00A46608" w:rsidP="00A46608">
            <w:pPr>
              <w:jc w:val="right"/>
              <w:rPr>
                <w:rFonts w:ascii="華康細圓體" w:eastAsia="華康細圓體" w:hAnsi="華康細圓體"/>
                <w:szCs w:val="24"/>
              </w:rPr>
            </w:pPr>
            <w:r w:rsidRPr="00A46608">
              <w:rPr>
                <w:rFonts w:ascii="華康細圓體" w:eastAsia="華康細圓體" w:hAnsi="華康細圓體" w:hint="eastAsia"/>
                <w:szCs w:val="24"/>
              </w:rPr>
              <w:t>台灣口腔協會</w:t>
            </w:r>
            <w:r w:rsidRPr="00A46608">
              <w:rPr>
                <w:rFonts w:ascii="華康細圓體" w:eastAsia="華康細圓體" w:hAnsi="華康細圓體"/>
                <w:szCs w:val="24"/>
              </w:rPr>
              <w:t>/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國立臺灣大學</w:t>
            </w:r>
            <w:r w:rsidRPr="00A46608">
              <w:rPr>
                <w:rFonts w:ascii="華康細圓體" w:eastAsia="華康細圓體" w:hAnsi="華康細圓體"/>
                <w:szCs w:val="24"/>
              </w:rPr>
              <w:t xml:space="preserve"> </w:t>
            </w:r>
            <w:r w:rsidRPr="00A46608">
              <w:rPr>
                <w:rFonts w:ascii="華康細圓體" w:eastAsia="華康細圓體" w:hAnsi="華康細圓體" w:hint="eastAsia"/>
                <w:szCs w:val="24"/>
              </w:rPr>
              <w:t>牙醫專業學院</w:t>
            </w:r>
          </w:p>
        </w:tc>
      </w:tr>
      <w:tr w:rsidR="00095237" w:rsidRPr="00095237" w:rsidTr="00A46608">
        <w:trPr>
          <w:trHeight w:val="139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A46608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/>
                <w:szCs w:val="24"/>
              </w:rPr>
              <w:t>10:</w:t>
            </w:r>
            <w:r w:rsidR="00A46608">
              <w:rPr>
                <w:rFonts w:ascii="華康細圓體" w:eastAsia="華康細圓體" w:hAnsi="華康細圓體" w:hint="eastAsia"/>
                <w:szCs w:val="24"/>
              </w:rPr>
              <w:t>50</w:t>
            </w:r>
            <w:r>
              <w:rPr>
                <w:rFonts w:ascii="華康細圓體" w:eastAsia="華康細圓體" w:hAnsi="華康細圓體" w:hint="eastAsia"/>
                <w:szCs w:val="24"/>
              </w:rPr>
              <w:t>-</w:t>
            </w:r>
            <w:r w:rsidRPr="00095237">
              <w:rPr>
                <w:rFonts w:ascii="華康細圓體" w:eastAsia="華康細圓體" w:hAnsi="華康細圓體"/>
                <w:szCs w:val="24"/>
              </w:rPr>
              <w:t xml:space="preserve">11:30 </w:t>
            </w:r>
          </w:p>
        </w:tc>
        <w:tc>
          <w:tcPr>
            <w:tcW w:w="42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37" w:rsidRPr="00095237" w:rsidRDefault="00095237" w:rsidP="00962C7A">
            <w:pPr>
              <w:rPr>
                <w:rFonts w:ascii="華康細圓體" w:eastAsia="華康細圓體" w:hAnsi="華康細圓體"/>
                <w:szCs w:val="24"/>
              </w:rPr>
            </w:pPr>
            <w:r w:rsidRPr="00095237">
              <w:rPr>
                <w:rFonts w:ascii="華康細圓體" w:eastAsia="華康細圓體" w:hAnsi="華康細圓體" w:hint="eastAsia"/>
                <w:szCs w:val="24"/>
              </w:rPr>
              <w:t>座談會總結</w:t>
            </w:r>
            <w:r w:rsidRPr="00095237">
              <w:rPr>
                <w:rFonts w:ascii="華康細圓體" w:eastAsia="華康細圓體" w:hAnsi="華康細圓體"/>
                <w:szCs w:val="24"/>
              </w:rPr>
              <w:t>Q&amp;A</w:t>
            </w:r>
            <w:r w:rsidR="00962C7A">
              <w:rPr>
                <w:rFonts w:ascii="華康細圓體" w:eastAsia="華康細圓體" w:hAnsi="華康細圓體" w:hint="eastAsia"/>
                <w:szCs w:val="24"/>
              </w:rPr>
              <w:t>與</w:t>
            </w:r>
            <w:r w:rsidR="00962C7A" w:rsidRPr="00095237">
              <w:rPr>
                <w:rFonts w:ascii="華康細圓體" w:eastAsia="華康細圓體" w:hAnsi="華康細圓體" w:hint="eastAsia"/>
                <w:szCs w:val="24"/>
              </w:rPr>
              <w:t>媒合交流</w:t>
            </w:r>
          </w:p>
        </w:tc>
      </w:tr>
    </w:tbl>
    <w:p w:rsidR="00246B72" w:rsidRDefault="00246B72" w:rsidP="00246B72">
      <w:pPr>
        <w:pStyle w:val="a9"/>
        <w:ind w:leftChars="0" w:left="0"/>
        <w:rPr>
          <w:rFonts w:ascii="新細明體" w:hAnsi="新細明體"/>
          <w:b/>
          <w:bCs/>
          <w:spacing w:val="20"/>
          <w:sz w:val="18"/>
          <w:szCs w:val="21"/>
        </w:rPr>
      </w:pPr>
      <w:r w:rsidRPr="00427AEC">
        <w:rPr>
          <w:rFonts w:ascii="新細明體" w:hAnsi="新細明體" w:hint="eastAsia"/>
          <w:b/>
          <w:bCs/>
          <w:spacing w:val="20"/>
          <w:sz w:val="18"/>
          <w:szCs w:val="21"/>
        </w:rPr>
        <w:t>*</w:t>
      </w:r>
      <w:r>
        <w:rPr>
          <w:rFonts w:ascii="新細明體" w:hAnsi="新細明體" w:hint="eastAsia"/>
          <w:b/>
          <w:bCs/>
          <w:spacing w:val="20"/>
          <w:sz w:val="18"/>
          <w:szCs w:val="21"/>
        </w:rPr>
        <w:t>主辦單位</w:t>
      </w:r>
      <w:r w:rsidRPr="00427AEC">
        <w:rPr>
          <w:rFonts w:ascii="新細明體" w:hAnsi="新細明體" w:hint="eastAsia"/>
          <w:b/>
          <w:bCs/>
          <w:spacing w:val="20"/>
          <w:sz w:val="18"/>
          <w:szCs w:val="21"/>
        </w:rPr>
        <w:t>保留議程及講師</w:t>
      </w:r>
      <w:r>
        <w:rPr>
          <w:rFonts w:ascii="新細明體" w:hAnsi="新細明體" w:hint="eastAsia"/>
          <w:b/>
          <w:bCs/>
          <w:spacing w:val="20"/>
          <w:sz w:val="18"/>
          <w:szCs w:val="21"/>
        </w:rPr>
        <w:t>變更之權利。</w:t>
      </w:r>
    </w:p>
    <w:p w:rsidR="00246B72" w:rsidRDefault="00246B72" w:rsidP="00246B72">
      <w:pPr>
        <w:rPr>
          <w:rFonts w:ascii="華康細圓體" w:eastAsia="華康細圓體" w:hAnsi="華康細圓體"/>
          <w:b/>
          <w:szCs w:val="24"/>
        </w:rPr>
      </w:pPr>
      <w:r w:rsidRPr="00427AEC">
        <w:rPr>
          <w:rFonts w:ascii="新細明體" w:hAnsi="新細明體" w:hint="eastAsia"/>
          <w:b/>
          <w:bCs/>
          <w:spacing w:val="20"/>
          <w:sz w:val="18"/>
          <w:szCs w:val="21"/>
        </w:rPr>
        <w:t>(若遇不可預測之因素，致使主辦單位無法於會前及時</w:t>
      </w:r>
      <w:r w:rsidRPr="000D5228">
        <w:rPr>
          <w:rFonts w:ascii="新細明體" w:hAnsi="新細明體" w:hint="eastAsia"/>
          <w:b/>
          <w:bCs/>
          <w:color w:val="0D0D0D" w:themeColor="text1" w:themeTint="F2"/>
          <w:spacing w:val="20"/>
          <w:sz w:val="18"/>
          <w:szCs w:val="21"/>
        </w:rPr>
        <w:t>通</w:t>
      </w:r>
      <w:r w:rsidR="0039311A" w:rsidRPr="000D5228">
        <w:rPr>
          <w:rFonts w:ascii="新細明體" w:hAnsi="新細明體" w:hint="eastAsia"/>
          <w:b/>
          <w:bCs/>
          <w:color w:val="0D0D0D" w:themeColor="text1" w:themeTint="F2"/>
          <w:spacing w:val="20"/>
          <w:sz w:val="18"/>
          <w:szCs w:val="21"/>
        </w:rPr>
        <w:t>知</w:t>
      </w:r>
      <w:r w:rsidRPr="000D5228">
        <w:rPr>
          <w:rFonts w:ascii="新細明體" w:hAnsi="新細明體" w:hint="eastAsia"/>
          <w:b/>
          <w:bCs/>
          <w:color w:val="0D0D0D" w:themeColor="text1" w:themeTint="F2"/>
          <w:spacing w:val="20"/>
          <w:sz w:val="18"/>
          <w:szCs w:val="21"/>
        </w:rPr>
        <w:t>所</w:t>
      </w:r>
      <w:r w:rsidRPr="00427AEC">
        <w:rPr>
          <w:rFonts w:ascii="新細明體" w:hAnsi="新細明體" w:hint="eastAsia"/>
          <w:b/>
          <w:bCs/>
          <w:spacing w:val="20"/>
          <w:sz w:val="18"/>
          <w:szCs w:val="21"/>
        </w:rPr>
        <w:t>有學員，敬請見諒)。</w:t>
      </w:r>
    </w:p>
    <w:p w:rsidR="001C6A3F" w:rsidRDefault="00832D80" w:rsidP="00475419">
      <w:pPr>
        <w:spacing w:line="320" w:lineRule="exact"/>
        <w:rPr>
          <w:rFonts w:ascii="華康細圓體" w:eastAsia="華康細圓體" w:hAnsi="華康細圓體"/>
          <w:b/>
          <w:szCs w:val="24"/>
        </w:rPr>
      </w:pPr>
      <w:r>
        <w:rPr>
          <w:rFonts w:ascii="華康細圓體" w:eastAsia="華康細圓體" w:hAnsi="華康細圓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58420</wp:posOffset>
            </wp:positionV>
            <wp:extent cx="447675" cy="457200"/>
            <wp:effectExtent l="19050" t="0" r="9525" b="0"/>
            <wp:wrapThrough wrapText="bothSides">
              <wp:wrapPolygon edited="0">
                <wp:start x="-919" y="0"/>
                <wp:lineTo x="-919" y="20700"/>
                <wp:lineTo x="22060" y="20700"/>
                <wp:lineTo x="22060" y="0"/>
                <wp:lineTo x="-919" y="0"/>
              </wp:wrapPolygon>
            </wp:wrapThrough>
            <wp:docPr id="8" name="圖片 3" descr="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8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AE0" w:rsidRPr="00832D80" w:rsidRDefault="00A52AE0" w:rsidP="00475419">
      <w:pPr>
        <w:spacing w:line="320" w:lineRule="exact"/>
        <w:rPr>
          <w:rFonts w:ascii="華康細圓體" w:eastAsia="華康細圓體" w:hAnsi="華康細圓體"/>
          <w:b/>
          <w:szCs w:val="24"/>
        </w:rPr>
      </w:pPr>
      <w:r w:rsidRPr="00832D80">
        <w:rPr>
          <w:rFonts w:ascii="華康細圓體" w:eastAsia="華康細圓體" w:hAnsi="華康細圓體" w:hint="eastAsia"/>
          <w:b/>
          <w:szCs w:val="24"/>
        </w:rPr>
        <w:t>主辦單位 :</w:t>
      </w:r>
      <w:r w:rsidR="00832D80" w:rsidRPr="00832D80">
        <w:rPr>
          <w:rFonts w:ascii="華康細圓體" w:eastAsia="華康細圓體" w:hAnsi="華康細圓體" w:hint="eastAsia"/>
          <w:b/>
          <w:noProof/>
          <w:szCs w:val="24"/>
        </w:rPr>
        <w:t xml:space="preserve">  科技部</w:t>
      </w:r>
      <w:r w:rsidRPr="00832D80">
        <w:rPr>
          <w:rFonts w:ascii="華康細圓體" w:eastAsia="華康細圓體" w:hAnsi="華康細圓體" w:hint="eastAsia"/>
          <w:b/>
          <w:szCs w:val="24"/>
        </w:rPr>
        <w:t xml:space="preserve">南部科學工業園區管理局 </w:t>
      </w:r>
    </w:p>
    <w:p w:rsidR="0053733A" w:rsidRDefault="00475419" w:rsidP="00A52AE0">
      <w:pPr>
        <w:rPr>
          <w:rFonts w:ascii="華康細圓體" w:eastAsia="華康細圓體" w:hAnsi="華康細圓體"/>
          <w:b/>
          <w:szCs w:val="24"/>
        </w:rPr>
      </w:pPr>
      <w:r>
        <w:rPr>
          <w:rFonts w:ascii="華康細圓體" w:eastAsia="華康細圓體" w:hAnsi="華康細圓體" w:hint="eastAsia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144145</wp:posOffset>
            </wp:positionV>
            <wp:extent cx="400050" cy="400050"/>
            <wp:effectExtent l="19050" t="0" r="0" b="0"/>
            <wp:wrapThrough wrapText="bothSides">
              <wp:wrapPolygon edited="0">
                <wp:start x="-1029" y="0"/>
                <wp:lineTo x="-1029" y="20571"/>
                <wp:lineTo x="21600" y="20571"/>
                <wp:lineTo x="21600" y="0"/>
                <wp:lineTo x="-1029" y="0"/>
              </wp:wrapPolygon>
            </wp:wrapThrough>
            <wp:docPr id="4" name="圖片 4" descr="mi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rd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43" w:rsidRDefault="00A52AE0" w:rsidP="00A52AE0">
      <w:pPr>
        <w:rPr>
          <w:rFonts w:ascii="華康細圓體" w:eastAsia="華康細圓體" w:hAnsi="華康細圓體"/>
          <w:b/>
          <w:szCs w:val="24"/>
        </w:rPr>
      </w:pPr>
      <w:r w:rsidRPr="00832D80">
        <w:rPr>
          <w:rFonts w:ascii="華康細圓體" w:eastAsia="華康細圓體" w:hAnsi="華康細圓體" w:hint="eastAsia"/>
          <w:b/>
          <w:szCs w:val="24"/>
        </w:rPr>
        <w:t>承辦單位：金屬工業研究發展中心</w:t>
      </w:r>
    </w:p>
    <w:p w:rsidR="00095237" w:rsidRPr="00095237" w:rsidRDefault="00095237" w:rsidP="00A52AE0">
      <w:pPr>
        <w:rPr>
          <w:rFonts w:ascii="華康細圓體" w:eastAsia="華康細圓體" w:hAnsi="華康細圓體"/>
          <w:szCs w:val="24"/>
        </w:rPr>
      </w:pPr>
      <w:r>
        <w:rPr>
          <w:rFonts w:ascii="華康細圓體" w:eastAsia="華康細圓體" w:hAnsi="華康細圓體" w:hint="eastAsia"/>
          <w:noProof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153670</wp:posOffset>
            </wp:positionV>
            <wp:extent cx="523875" cy="397510"/>
            <wp:effectExtent l="19050" t="0" r="9525" b="0"/>
            <wp:wrapThrough wrapText="bothSides">
              <wp:wrapPolygon edited="0">
                <wp:start x="-785" y="0"/>
                <wp:lineTo x="-785" y="20703"/>
                <wp:lineTo x="21993" y="20703"/>
                <wp:lineTo x="21993" y="0"/>
                <wp:lineTo x="-785" y="0"/>
              </wp:wrapPolygon>
            </wp:wrapThrough>
            <wp:docPr id="14" name="圖片 11" descr="TAP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O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237" w:rsidRPr="00095237" w:rsidRDefault="00095237" w:rsidP="00A52AE0">
      <w:pPr>
        <w:rPr>
          <w:rFonts w:ascii="華康細圓體" w:eastAsia="華康細圓體" w:hAnsi="華康細圓體"/>
          <w:b/>
          <w:szCs w:val="24"/>
        </w:rPr>
      </w:pPr>
      <w:r w:rsidRPr="00095237">
        <w:rPr>
          <w:rFonts w:ascii="華康細圓體" w:eastAsia="華康細圓體" w:hAnsi="華康細圓體" w:hint="eastAsia"/>
          <w:b/>
          <w:szCs w:val="24"/>
        </w:rPr>
        <w:t>協辦單位：台灣口腔生物科技暨醫療器材產業發展促進協會</w:t>
      </w:r>
    </w:p>
    <w:p w:rsidR="006F3005" w:rsidRPr="003F00EA" w:rsidRDefault="006F3005" w:rsidP="006F3005">
      <w:pPr>
        <w:jc w:val="center"/>
        <w:rPr>
          <w:rFonts w:ascii="華康細圓體" w:eastAsia="華康細圓體" w:hAnsi="華康細圓體" w:cs="Times New Roman"/>
          <w:b/>
          <w:sz w:val="32"/>
          <w:szCs w:val="32"/>
        </w:rPr>
      </w:pPr>
      <w:r w:rsidRPr="003F00EA">
        <w:rPr>
          <w:rFonts w:ascii="華康細圓體" w:eastAsia="華康細圓體" w:hAnsi="華康細圓體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346710</wp:posOffset>
            </wp:positionV>
            <wp:extent cx="6083935" cy="94615"/>
            <wp:effectExtent l="19050" t="0" r="0" b="0"/>
            <wp:wrapThrough wrapText="bothSides">
              <wp:wrapPolygon edited="0">
                <wp:start x="-68" y="4349"/>
                <wp:lineTo x="-68" y="13047"/>
                <wp:lineTo x="21575" y="13047"/>
                <wp:lineTo x="21575" y="4349"/>
                <wp:lineTo x="-68" y="4349"/>
              </wp:wrapPolygon>
            </wp:wrapThrough>
            <wp:docPr id="2" name="圖片 2" descr="C:\Program Files (x86)\Microsoft Office\MEDIA\OFFICE12\Lines\BD1451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516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A46">
        <w:rPr>
          <w:rFonts w:ascii="華康細圓體" w:eastAsia="華康細圓體" w:hAnsi="華康細圓體" w:cs="Times New Roman" w:hint="eastAsia"/>
          <w:b/>
          <w:sz w:val="32"/>
          <w:szCs w:val="32"/>
        </w:rPr>
        <w:t>活動</w:t>
      </w:r>
      <w:r>
        <w:rPr>
          <w:rFonts w:ascii="華康細圓體" w:eastAsia="華康細圓體" w:hAnsi="華康細圓體" w:cs="Times New Roman" w:hint="eastAsia"/>
          <w:b/>
          <w:sz w:val="32"/>
          <w:szCs w:val="32"/>
        </w:rPr>
        <w:t>報名表</w:t>
      </w:r>
    </w:p>
    <w:p w:rsidR="006F3005" w:rsidRPr="00AB6A46" w:rsidRDefault="006F3005" w:rsidP="006F3005">
      <w:pPr>
        <w:pStyle w:val="a9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B6A46">
        <w:rPr>
          <w:rFonts w:ascii="Times New Roman" w:eastAsia="標楷體" w:hAnsi="Times New Roman" w:cs="Times New Roman" w:hint="eastAsia"/>
          <w:b/>
          <w:sz w:val="28"/>
          <w:szCs w:val="28"/>
        </w:rPr>
        <w:t>報名須知</w:t>
      </w:r>
    </w:p>
    <w:p w:rsidR="006F3005" w:rsidRPr="00E10D99" w:rsidRDefault="006F3005" w:rsidP="006F3005">
      <w:pPr>
        <w:spacing w:line="44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E10D99">
        <w:rPr>
          <w:rFonts w:ascii="Times New Roman" w:eastAsia="標楷體" w:hAnsi="Times New Roman" w:cs="Times New Roman"/>
          <w:sz w:val="28"/>
          <w:szCs w:val="28"/>
        </w:rPr>
        <w:t>一、下列報名方式，敬請多加利用。</w:t>
      </w:r>
    </w:p>
    <w:p w:rsidR="006F3005" w:rsidRPr="00E10D99" w:rsidRDefault="006F3005" w:rsidP="006F3005">
      <w:pPr>
        <w:pStyle w:val="a9"/>
        <w:numPr>
          <w:ilvl w:val="0"/>
          <w:numId w:val="5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 w:rsidRPr="00E10D99">
        <w:rPr>
          <w:rFonts w:ascii="Times New Roman" w:eastAsia="標楷體" w:hAnsi="Times New Roman" w:cs="Times New Roman"/>
          <w:sz w:val="28"/>
          <w:szCs w:val="28"/>
        </w:rPr>
        <w:t>傳真報名：請填具報名表後，傳真至</w:t>
      </w:r>
      <w:r w:rsidR="0013430E">
        <w:rPr>
          <w:rFonts w:ascii="Times New Roman" w:eastAsia="標楷體" w:hAnsi="Times New Roman" w:cs="Times New Roman" w:hint="eastAsia"/>
          <w:sz w:val="28"/>
          <w:szCs w:val="28"/>
        </w:rPr>
        <w:t>(06)505-0312</w:t>
      </w:r>
      <w:r w:rsidR="0013430E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E10D99">
        <w:rPr>
          <w:rFonts w:ascii="Times New Roman" w:eastAsia="標楷體" w:hAnsi="Times New Roman" w:cs="Times New Roman"/>
          <w:sz w:val="28"/>
          <w:szCs w:val="28"/>
        </w:rPr>
        <w:t>(07)695-5627</w:t>
      </w:r>
    </w:p>
    <w:p w:rsidR="00A47F52" w:rsidRDefault="006F3005" w:rsidP="006F3005">
      <w:pPr>
        <w:pStyle w:val="a9"/>
        <w:numPr>
          <w:ilvl w:val="0"/>
          <w:numId w:val="5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 w:rsidRPr="00A47F52">
        <w:rPr>
          <w:rFonts w:ascii="Times New Roman" w:eastAsia="標楷體" w:hAnsi="Times New Roman" w:cs="Times New Roman"/>
          <w:sz w:val="28"/>
          <w:szCs w:val="28"/>
        </w:rPr>
        <w:t>Email</w:t>
      </w:r>
      <w:r w:rsidRPr="00A47F52">
        <w:rPr>
          <w:rFonts w:ascii="Times New Roman" w:eastAsia="標楷體" w:hAnsi="Times New Roman" w:cs="Times New Roman"/>
          <w:sz w:val="28"/>
          <w:szCs w:val="28"/>
        </w:rPr>
        <w:t>報名：請填寫報名表後，</w:t>
      </w:r>
      <w:r w:rsidR="00A47F52" w:rsidRPr="00A47F52">
        <w:rPr>
          <w:rFonts w:ascii="Times New Roman" w:eastAsia="標楷體" w:hAnsi="Times New Roman" w:cs="Times New Roman" w:hint="eastAsia"/>
          <w:sz w:val="28"/>
          <w:szCs w:val="28"/>
        </w:rPr>
        <w:t>mail</w:t>
      </w:r>
      <w:r w:rsidR="00A47F52" w:rsidRPr="00A47F5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A47F52" w:rsidRPr="00A47F52">
        <w:rPr>
          <w:rFonts w:ascii="Times New Roman" w:eastAsia="標楷體" w:hAnsi="Times New Roman" w:cs="Times New Roman" w:hint="eastAsia"/>
          <w:sz w:val="28"/>
          <w:szCs w:val="28"/>
        </w:rPr>
        <w:t>shia@mail.mirdc.org.tw</w:t>
      </w:r>
    </w:p>
    <w:p w:rsidR="00A47F52" w:rsidRDefault="00A47F52" w:rsidP="00A47F52">
      <w:pPr>
        <w:pStyle w:val="a9"/>
        <w:numPr>
          <w:ilvl w:val="0"/>
          <w:numId w:val="5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線上報名：</w:t>
      </w:r>
      <w:hyperlink r:id="rId11" w:history="1">
        <w:r w:rsidRPr="006C012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http://www.ksmd.org.tw/NewsDetailC1.aspx?Cond=583b7bc2-94d9-4f8d-a525-a210439e919f</w:t>
        </w:r>
      </w:hyperlink>
    </w:p>
    <w:p w:rsidR="006F3005" w:rsidRPr="00E10D99" w:rsidRDefault="006F3005" w:rsidP="006F3005">
      <w:pPr>
        <w:spacing w:line="44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E10D99">
        <w:rPr>
          <w:rFonts w:ascii="Times New Roman" w:eastAsia="標楷體" w:hAnsi="Times New Roman" w:cs="Times New Roman"/>
          <w:sz w:val="28"/>
          <w:szCs w:val="28"/>
        </w:rPr>
        <w:t>二、報名時間：即日起至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="0013430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10D99">
        <w:rPr>
          <w:rFonts w:ascii="Times New Roman" w:eastAsia="標楷體" w:hAnsi="Times New Roman" w:cs="Times New Roman"/>
          <w:sz w:val="28"/>
          <w:szCs w:val="28"/>
        </w:rPr>
        <w:t>年</w:t>
      </w:r>
      <w:r w:rsidR="0013430E">
        <w:rPr>
          <w:rFonts w:ascii="Times New Roman" w:eastAsia="標楷體" w:hAnsi="Times New Roman" w:cs="Times New Roman" w:hint="eastAsia"/>
          <w:sz w:val="28"/>
          <w:szCs w:val="28"/>
        </w:rPr>
        <w:t>01</w:t>
      </w:r>
      <w:r w:rsidRPr="00E10D99">
        <w:rPr>
          <w:rFonts w:ascii="Times New Roman" w:eastAsia="標楷體" w:hAnsi="Times New Roman" w:cs="Times New Roman"/>
          <w:sz w:val="28"/>
          <w:szCs w:val="28"/>
        </w:rPr>
        <w:t>月</w:t>
      </w:r>
      <w:r w:rsidR="0013430E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10D99">
        <w:rPr>
          <w:rFonts w:ascii="Times New Roman" w:eastAsia="標楷體" w:hAnsi="Times New Roman" w:cs="Times New Roman"/>
          <w:sz w:val="28"/>
          <w:szCs w:val="28"/>
        </w:rPr>
        <w:t>日止</w:t>
      </w:r>
    </w:p>
    <w:p w:rsidR="006F3005" w:rsidRDefault="006F3005" w:rsidP="006F3005">
      <w:pPr>
        <w:spacing w:line="44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E10D99">
        <w:rPr>
          <w:rFonts w:ascii="Times New Roman" w:eastAsia="標楷體" w:hAnsi="Times New Roman" w:cs="Times New Roman"/>
          <w:sz w:val="28"/>
          <w:szCs w:val="28"/>
        </w:rPr>
        <w:t>三、洽詢電話：</w:t>
      </w:r>
      <w:r>
        <w:rPr>
          <w:rFonts w:ascii="Times New Roman" w:eastAsia="標楷體" w:hAnsi="Times New Roman" w:cs="Times New Roman"/>
          <w:sz w:val="28"/>
          <w:szCs w:val="28"/>
        </w:rPr>
        <w:t>(0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B6A46">
        <w:rPr>
          <w:rFonts w:ascii="Times New Roman" w:eastAsia="標楷體" w:hAnsi="Times New Roman" w:cs="Times New Roman"/>
          <w:sz w:val="28"/>
          <w:szCs w:val="28"/>
        </w:rPr>
        <w:t>)</w:t>
      </w:r>
      <w:r w:rsidR="00AB6A46">
        <w:rPr>
          <w:rFonts w:ascii="Times New Roman" w:eastAsia="標楷體" w:hAnsi="Times New Roman" w:cs="Times New Roman" w:hint="eastAsia"/>
          <w:sz w:val="28"/>
          <w:szCs w:val="28"/>
        </w:rPr>
        <w:t>505</w:t>
      </w:r>
      <w:r w:rsidR="00AB6A46">
        <w:rPr>
          <w:rFonts w:ascii="Times New Roman" w:eastAsia="標楷體" w:hAnsi="Times New Roman" w:cs="Times New Roman"/>
          <w:sz w:val="28"/>
          <w:szCs w:val="28"/>
        </w:rPr>
        <w:t>-</w:t>
      </w:r>
      <w:r w:rsidR="00AB6A46">
        <w:rPr>
          <w:rFonts w:ascii="Times New Roman" w:eastAsia="標楷體" w:hAnsi="Times New Roman" w:cs="Times New Roman" w:hint="eastAsia"/>
          <w:sz w:val="28"/>
          <w:szCs w:val="28"/>
        </w:rPr>
        <w:t>1001</w:t>
      </w:r>
      <w:r w:rsidRPr="00E10D99">
        <w:rPr>
          <w:rFonts w:ascii="Times New Roman" w:eastAsia="標楷體" w:hAnsi="Times New Roman" w:cs="Times New Roman"/>
          <w:sz w:val="28"/>
          <w:szCs w:val="28"/>
        </w:rPr>
        <w:t>轉</w:t>
      </w:r>
      <w:r w:rsidR="00AB6A46">
        <w:rPr>
          <w:rFonts w:ascii="Times New Roman" w:eastAsia="標楷體" w:hAnsi="Times New Roman" w:cs="Times New Roman" w:hint="eastAsia"/>
          <w:sz w:val="28"/>
          <w:szCs w:val="28"/>
        </w:rPr>
        <w:t>2120</w:t>
      </w:r>
      <w:r w:rsidRPr="00E10D99">
        <w:rPr>
          <w:rFonts w:ascii="Times New Roman" w:eastAsia="標楷體" w:hAnsi="Times New Roman" w:cs="Times New Roman"/>
          <w:sz w:val="28"/>
          <w:szCs w:val="28"/>
        </w:rPr>
        <w:t>夏慈羚小姐</w:t>
      </w:r>
    </w:p>
    <w:p w:rsidR="00AB6A46" w:rsidRDefault="00AB6A46" w:rsidP="00AB6A46">
      <w:pPr>
        <w:spacing w:line="440" w:lineRule="exact"/>
        <w:ind w:leftChars="945" w:left="226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(07)695-5298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2 8 3</w:t>
      </w:r>
    </w:p>
    <w:p w:rsidR="006F3005" w:rsidRPr="00AB6A46" w:rsidRDefault="006F3005" w:rsidP="00962C7A">
      <w:pPr>
        <w:numPr>
          <w:ilvl w:val="0"/>
          <w:numId w:val="4"/>
        </w:numPr>
        <w:spacing w:beforeLines="5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AB6A46">
        <w:rPr>
          <w:rFonts w:ascii="Times New Roman" w:eastAsia="標楷體" w:hAnsi="Times New Roman" w:cs="Times New Roman" w:hint="eastAsia"/>
          <w:b/>
          <w:sz w:val="28"/>
          <w:szCs w:val="28"/>
        </w:rPr>
        <w:t>公司</w:t>
      </w:r>
      <w:r w:rsidR="00AB6A46">
        <w:rPr>
          <w:rFonts w:ascii="Times New Roman" w:eastAsia="標楷體" w:hAnsi="Times New Roman" w:cs="Times New Roman" w:hint="eastAsia"/>
          <w:b/>
          <w:sz w:val="28"/>
          <w:szCs w:val="28"/>
        </w:rPr>
        <w:t>基本</w:t>
      </w:r>
      <w:r w:rsidRPr="00AB6A46">
        <w:rPr>
          <w:rFonts w:ascii="Times New Roman" w:eastAsia="標楷體" w:hAnsi="Times New Roman" w:cs="Times New Roman" w:hint="eastAsia"/>
          <w:b/>
          <w:sz w:val="28"/>
          <w:szCs w:val="28"/>
        </w:rPr>
        <w:t>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81"/>
        <w:gridCol w:w="2079"/>
        <w:gridCol w:w="538"/>
        <w:gridCol w:w="1006"/>
        <w:gridCol w:w="230"/>
        <w:gridCol w:w="3906"/>
      </w:tblGrid>
      <w:tr w:rsidR="006F3005" w:rsidRPr="004E2C7C" w:rsidTr="00446BBC">
        <w:trPr>
          <w:trHeight w:val="413"/>
        </w:trPr>
        <w:tc>
          <w:tcPr>
            <w:tcW w:w="1399" w:type="dxa"/>
            <w:shd w:val="clear" w:color="auto" w:fill="auto"/>
          </w:tcPr>
          <w:p w:rsidR="006F3005" w:rsidRPr="004E2C7C" w:rsidRDefault="006F3005" w:rsidP="00663137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4E2C7C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6F3005" w:rsidRPr="004E2C7C" w:rsidRDefault="006F3005" w:rsidP="0066313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6F3005" w:rsidRPr="004E2C7C" w:rsidRDefault="006F3005" w:rsidP="00663137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4E2C7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906" w:type="dxa"/>
            <w:shd w:val="clear" w:color="auto" w:fill="auto"/>
          </w:tcPr>
          <w:p w:rsidR="006F3005" w:rsidRPr="004E2C7C" w:rsidRDefault="006F3005" w:rsidP="0066313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F3005" w:rsidRPr="004E2C7C" w:rsidTr="00446BBC">
        <w:trPr>
          <w:trHeight w:val="396"/>
        </w:trPr>
        <w:tc>
          <w:tcPr>
            <w:tcW w:w="1399" w:type="dxa"/>
            <w:shd w:val="clear" w:color="auto" w:fill="auto"/>
          </w:tcPr>
          <w:p w:rsidR="006F3005" w:rsidRPr="004E2C7C" w:rsidRDefault="006F3005" w:rsidP="00663137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4E2C7C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6F3005" w:rsidRPr="004E2C7C" w:rsidRDefault="006F3005" w:rsidP="0066313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6F3005" w:rsidRPr="004E2C7C" w:rsidRDefault="006F3005" w:rsidP="00663137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4E2C7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906" w:type="dxa"/>
            <w:shd w:val="clear" w:color="auto" w:fill="auto"/>
          </w:tcPr>
          <w:p w:rsidR="006F3005" w:rsidRPr="004E2C7C" w:rsidRDefault="006F3005" w:rsidP="0066313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F3005" w:rsidRPr="004E2C7C" w:rsidTr="00446BBC">
        <w:trPr>
          <w:trHeight w:val="413"/>
        </w:trPr>
        <w:tc>
          <w:tcPr>
            <w:tcW w:w="1399" w:type="dxa"/>
            <w:shd w:val="clear" w:color="auto" w:fill="auto"/>
          </w:tcPr>
          <w:p w:rsidR="006F3005" w:rsidRPr="004E2C7C" w:rsidRDefault="006F3005" w:rsidP="00663137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4E2C7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40" w:type="dxa"/>
            <w:gridSpan w:val="6"/>
            <w:shd w:val="clear" w:color="auto" w:fill="auto"/>
          </w:tcPr>
          <w:p w:rsidR="006F3005" w:rsidRPr="004E2C7C" w:rsidRDefault="006F3005" w:rsidP="00663137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03EA1" w:rsidRPr="004E2C7C" w:rsidTr="00446BBC">
        <w:trPr>
          <w:trHeight w:val="413"/>
        </w:trPr>
        <w:tc>
          <w:tcPr>
            <w:tcW w:w="92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03EA1" w:rsidRPr="00AB6A46" w:rsidRDefault="00303EA1" w:rsidP="00AB6A4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B6A46">
              <w:rPr>
                <w:rFonts w:ascii="標楷體" w:eastAsia="標楷體" w:hAnsi="標楷體" w:hint="eastAsia"/>
                <w:b/>
                <w:bCs/>
                <w:szCs w:val="24"/>
              </w:rPr>
              <w:t>參與人員報名</w:t>
            </w:r>
          </w:p>
        </w:tc>
      </w:tr>
      <w:tr w:rsidR="00446BBC" w:rsidRPr="004E2C7C" w:rsidTr="00446BBC">
        <w:trPr>
          <w:trHeight w:val="396"/>
        </w:trPr>
        <w:tc>
          <w:tcPr>
            <w:tcW w:w="14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0D99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0D99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0D99">
              <w:rPr>
                <w:rFonts w:ascii="Times New Roman" w:eastAsia="標楷體" w:hAnsi="Times New Roman" w:cs="Times New Roman"/>
                <w:b/>
                <w:szCs w:val="24"/>
              </w:rPr>
              <w:t>連絡電話</w:t>
            </w: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0D99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</w:tr>
      <w:tr w:rsidR="00446BBC" w:rsidRPr="004E2C7C" w:rsidTr="00446BBC">
        <w:trPr>
          <w:trHeight w:val="413"/>
        </w:trPr>
        <w:tc>
          <w:tcPr>
            <w:tcW w:w="14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46BBC" w:rsidRPr="004E2C7C" w:rsidTr="00446BBC">
        <w:trPr>
          <w:trHeight w:val="413"/>
        </w:trPr>
        <w:tc>
          <w:tcPr>
            <w:tcW w:w="14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46BBC" w:rsidRPr="004E2C7C" w:rsidTr="00446BBC">
        <w:trPr>
          <w:trHeight w:val="396"/>
        </w:trPr>
        <w:tc>
          <w:tcPr>
            <w:tcW w:w="14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BBC" w:rsidRPr="00E10D99" w:rsidRDefault="00446BBC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303EA1" w:rsidRPr="004E2C7C" w:rsidTr="00446BBC">
        <w:trPr>
          <w:trHeight w:val="431"/>
        </w:trPr>
        <w:tc>
          <w:tcPr>
            <w:tcW w:w="14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EA1" w:rsidRPr="00E10D99" w:rsidRDefault="00303EA1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0D99">
              <w:rPr>
                <w:rFonts w:ascii="Times New Roman" w:eastAsia="標楷體" w:hAnsi="Times New Roman" w:cs="Times New Roman"/>
                <w:b/>
                <w:szCs w:val="24"/>
              </w:rPr>
              <w:t>報名日期</w:t>
            </w:r>
          </w:p>
        </w:tc>
        <w:tc>
          <w:tcPr>
            <w:tcW w:w="775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03EA1" w:rsidRPr="00E10D99" w:rsidRDefault="00303EA1" w:rsidP="0066313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73A04" w:rsidRPr="00095237" w:rsidRDefault="00446BBC" w:rsidP="00095237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本次會議備有茶點，為響應</w:t>
      </w:r>
      <w:r w:rsidR="004565B4">
        <w:rPr>
          <w:rFonts w:ascii="標楷體" w:eastAsia="標楷體" w:hAnsi="標楷體" w:hint="eastAsia"/>
          <w:noProof/>
          <w:szCs w:val="24"/>
        </w:rPr>
        <w:t>環保，請自行準備環保杯</w:t>
      </w:r>
    </w:p>
    <w:p w:rsidR="0013430E" w:rsidRPr="00095237" w:rsidRDefault="0013430E" w:rsidP="00095237">
      <w:pPr>
        <w:rPr>
          <w:rFonts w:ascii="標楷體" w:eastAsia="標楷體" w:hAnsi="標楷體"/>
          <w:noProof/>
          <w:szCs w:val="24"/>
        </w:rPr>
      </w:pPr>
    </w:p>
    <w:p w:rsidR="0013430E" w:rsidRPr="00095237" w:rsidRDefault="0013430E" w:rsidP="00095237">
      <w:pPr>
        <w:rPr>
          <w:rFonts w:ascii="標楷體" w:eastAsia="標楷體" w:hAnsi="標楷體"/>
          <w:noProof/>
          <w:szCs w:val="24"/>
        </w:rPr>
      </w:pPr>
    </w:p>
    <w:p w:rsidR="0013430E" w:rsidRPr="00095237" w:rsidRDefault="0013430E" w:rsidP="00095237">
      <w:pPr>
        <w:rPr>
          <w:rFonts w:ascii="標楷體" w:eastAsia="標楷體" w:hAnsi="標楷體"/>
          <w:szCs w:val="24"/>
        </w:rPr>
      </w:pPr>
    </w:p>
    <w:p w:rsidR="0013430E" w:rsidRPr="00095237" w:rsidRDefault="0013430E" w:rsidP="00095237">
      <w:pPr>
        <w:rPr>
          <w:rFonts w:ascii="標楷體" w:eastAsia="標楷體" w:hAnsi="標楷體"/>
          <w:szCs w:val="24"/>
        </w:rPr>
      </w:pPr>
    </w:p>
    <w:p w:rsidR="00A450F1" w:rsidRPr="00095237" w:rsidRDefault="00A450F1" w:rsidP="00095237">
      <w:pPr>
        <w:rPr>
          <w:rFonts w:ascii="標楷體" w:eastAsia="標楷體" w:hAnsi="標楷體"/>
          <w:szCs w:val="24"/>
        </w:rPr>
      </w:pPr>
    </w:p>
    <w:p w:rsidR="00346BAF" w:rsidRDefault="00346BAF" w:rsidP="00095237">
      <w:pPr>
        <w:rPr>
          <w:rFonts w:ascii="標楷體" w:eastAsia="標楷體" w:hAnsi="標楷體"/>
          <w:szCs w:val="24"/>
        </w:rPr>
      </w:pPr>
    </w:p>
    <w:p w:rsidR="00A47F52" w:rsidRDefault="00A47F52" w:rsidP="00095237">
      <w:pPr>
        <w:rPr>
          <w:rFonts w:ascii="標楷體" w:eastAsia="標楷體" w:hAnsi="標楷體"/>
          <w:szCs w:val="24"/>
        </w:rPr>
      </w:pPr>
    </w:p>
    <w:p w:rsidR="00A47F52" w:rsidRDefault="00A47F52" w:rsidP="00095237">
      <w:pPr>
        <w:rPr>
          <w:rFonts w:ascii="標楷體" w:eastAsia="標楷體" w:hAnsi="標楷體"/>
          <w:szCs w:val="24"/>
        </w:rPr>
      </w:pPr>
    </w:p>
    <w:p w:rsidR="00A47F52" w:rsidRDefault="00A47F52" w:rsidP="00095237">
      <w:pPr>
        <w:rPr>
          <w:rFonts w:ascii="標楷體" w:eastAsia="標楷體" w:hAnsi="標楷體"/>
          <w:szCs w:val="24"/>
        </w:rPr>
      </w:pPr>
    </w:p>
    <w:p w:rsidR="00A47F52" w:rsidRDefault="00A47F52" w:rsidP="00095237">
      <w:pPr>
        <w:rPr>
          <w:rFonts w:ascii="標楷體" w:eastAsia="標楷體" w:hAnsi="標楷體"/>
          <w:szCs w:val="24"/>
        </w:rPr>
      </w:pPr>
    </w:p>
    <w:p w:rsidR="00A47F52" w:rsidRDefault="00A47F52" w:rsidP="00095237">
      <w:pPr>
        <w:rPr>
          <w:rFonts w:ascii="標楷體" w:eastAsia="標楷體" w:hAnsi="標楷體"/>
          <w:szCs w:val="24"/>
        </w:rPr>
      </w:pPr>
    </w:p>
    <w:p w:rsidR="00346BAF" w:rsidRDefault="00346BAF" w:rsidP="0093253D">
      <w:pPr>
        <w:jc w:val="center"/>
        <w:rPr>
          <w:rFonts w:ascii="標楷體" w:eastAsia="標楷體" w:hAnsi="標楷體"/>
          <w:szCs w:val="24"/>
        </w:rPr>
      </w:pPr>
    </w:p>
    <w:p w:rsidR="0093253D" w:rsidRPr="003F00EA" w:rsidRDefault="0093253D" w:rsidP="0093253D">
      <w:pPr>
        <w:jc w:val="center"/>
        <w:rPr>
          <w:rFonts w:ascii="華康細圓體" w:eastAsia="華康細圓體" w:hAnsi="華康細圓體" w:cs="Times New Roman"/>
          <w:b/>
          <w:sz w:val="32"/>
          <w:szCs w:val="32"/>
        </w:rPr>
      </w:pPr>
      <w:r w:rsidRPr="003F00EA">
        <w:rPr>
          <w:rFonts w:ascii="華康細圓體" w:eastAsia="華康細圓體" w:hAnsi="華康細圓體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346710</wp:posOffset>
            </wp:positionV>
            <wp:extent cx="6083935" cy="94615"/>
            <wp:effectExtent l="19050" t="0" r="0" b="0"/>
            <wp:wrapThrough wrapText="bothSides">
              <wp:wrapPolygon edited="0">
                <wp:start x="-68" y="4349"/>
                <wp:lineTo x="-68" y="13047"/>
                <wp:lineTo x="21575" y="13047"/>
                <wp:lineTo x="21575" y="4349"/>
                <wp:lineTo x="-68" y="4349"/>
              </wp:wrapPolygon>
            </wp:wrapThrough>
            <wp:docPr id="7" name="圖片 2" descr="C:\Program Files (x86)\Microsoft Office\MEDIA\OFFICE12\Lines\BD1451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516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細圓體" w:eastAsia="華康細圓體" w:hAnsi="華康細圓體" w:cs="Times New Roman" w:hint="eastAsia"/>
          <w:b/>
          <w:sz w:val="32"/>
          <w:szCs w:val="32"/>
        </w:rPr>
        <w:t>交通資訊</w:t>
      </w:r>
    </w:p>
    <w:p w:rsidR="0093253D" w:rsidRDefault="0013430E" w:rsidP="0093253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noProof/>
          <w:szCs w:val="24"/>
        </w:rPr>
        <w:drawing>
          <wp:inline distT="0" distB="0" distL="0" distR="0">
            <wp:extent cx="6124575" cy="6817227"/>
            <wp:effectExtent l="19050" t="0" r="9525" b="0"/>
            <wp:docPr id="11" name="圖片 10" descr="醫材展示室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醫材展示室地圖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6288" cy="681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30E" w:rsidRPr="00C90506" w:rsidRDefault="0013430E" w:rsidP="0013430E">
      <w:p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/>
          <w:color w:val="000000"/>
          <w:szCs w:val="24"/>
        </w:rPr>
        <w:t>地址</w:t>
      </w:r>
      <w:r w:rsidRPr="00C90506">
        <w:rPr>
          <w:rFonts w:ascii="微軟正黑體" w:eastAsia="微軟正黑體" w:hAnsi="微軟正黑體" w:cs="Times New Roman" w:hint="eastAsia"/>
          <w:color w:val="000000"/>
          <w:szCs w:val="24"/>
        </w:rPr>
        <w:t>：</w:t>
      </w:r>
      <w:r>
        <w:rPr>
          <w:rFonts w:ascii="微軟正黑體" w:eastAsia="微軟正黑體" w:hAnsi="微軟正黑體" w:cs="Times New Roman" w:hint="eastAsia"/>
          <w:color w:val="000000"/>
          <w:szCs w:val="24"/>
        </w:rPr>
        <w:t>高雄市路科二</w:t>
      </w:r>
      <w:r w:rsidRPr="007F48EB">
        <w:rPr>
          <w:rFonts w:ascii="微軟正黑體" w:eastAsia="微軟正黑體" w:hAnsi="微軟正黑體" w:cs="Times New Roman" w:hint="eastAsia"/>
          <w:color w:val="000000"/>
          <w:szCs w:val="24"/>
        </w:rPr>
        <w:t>路</w:t>
      </w:r>
      <w:r>
        <w:rPr>
          <w:rFonts w:ascii="微軟正黑體" w:eastAsia="微軟正黑體" w:hAnsi="微軟正黑體" w:cs="Times New Roman" w:hint="eastAsia"/>
          <w:color w:val="000000"/>
          <w:szCs w:val="24"/>
        </w:rPr>
        <w:t>59</w:t>
      </w:r>
      <w:r w:rsidRPr="007F48EB">
        <w:rPr>
          <w:rFonts w:ascii="微軟正黑體" w:eastAsia="微軟正黑體" w:hAnsi="微軟正黑體" w:cs="Times New Roman" w:hint="eastAsia"/>
          <w:color w:val="000000"/>
          <w:szCs w:val="24"/>
        </w:rPr>
        <w:t>號</w:t>
      </w:r>
      <w:r>
        <w:rPr>
          <w:rFonts w:ascii="微軟正黑體" w:eastAsia="微軟正黑體" w:hAnsi="微軟正黑體" w:cs="Times New Roman" w:hint="eastAsia"/>
          <w:color w:val="000000"/>
          <w:szCs w:val="24"/>
        </w:rPr>
        <w:t>2</w:t>
      </w:r>
      <w:r w:rsidRPr="007F48EB">
        <w:rPr>
          <w:rFonts w:ascii="微軟正黑體" w:eastAsia="微軟正黑體" w:hAnsi="微軟正黑體" w:cs="Times New Roman" w:hint="eastAsia"/>
          <w:color w:val="000000"/>
          <w:szCs w:val="24"/>
        </w:rPr>
        <w:t>F</w:t>
      </w:r>
    </w:p>
    <w:p w:rsidR="0013430E" w:rsidRPr="00C90506" w:rsidRDefault="0013430E" w:rsidP="0013430E">
      <w:pPr>
        <w:numPr>
          <w:ilvl w:val="0"/>
          <w:numId w:val="7"/>
        </w:num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 w:hint="eastAsia"/>
          <w:color w:val="000000"/>
          <w:szCs w:val="24"/>
        </w:rPr>
        <w:t>自行</w:t>
      </w:r>
      <w:r w:rsidRPr="00C90506">
        <w:rPr>
          <w:rFonts w:ascii="微軟正黑體" w:eastAsia="微軟正黑體" w:hAnsi="微軟正黑體" w:cs="Times New Roman"/>
          <w:color w:val="000000"/>
          <w:szCs w:val="24"/>
        </w:rPr>
        <w:t>開車</w:t>
      </w:r>
      <w:r w:rsidRPr="00C90506">
        <w:rPr>
          <w:rFonts w:ascii="微軟正黑體" w:eastAsia="微軟正黑體" w:hAnsi="微軟正黑體" w:cs="Times New Roman" w:hint="eastAsia"/>
          <w:color w:val="000000"/>
          <w:szCs w:val="24"/>
        </w:rPr>
        <w:t>：</w:t>
      </w:r>
    </w:p>
    <w:p w:rsidR="0013430E" w:rsidRPr="00C90506" w:rsidRDefault="0013430E" w:rsidP="0013430E">
      <w:pPr>
        <w:numPr>
          <w:ilvl w:val="0"/>
          <w:numId w:val="7"/>
        </w:num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/>
          <w:color w:val="000000"/>
          <w:szCs w:val="24"/>
        </w:rPr>
        <w:t>鐵路交通資訊</w:t>
      </w:r>
      <w:r w:rsidRPr="00C90506">
        <w:rPr>
          <w:rFonts w:ascii="微軟正黑體" w:eastAsia="微軟正黑體" w:hAnsi="微軟正黑體" w:cs="Times New Roman" w:hint="eastAsia"/>
          <w:color w:val="000000"/>
          <w:szCs w:val="24"/>
        </w:rPr>
        <w:t>-</w:t>
      </w:r>
      <w:r w:rsidRPr="00C90506">
        <w:rPr>
          <w:rFonts w:ascii="微軟正黑體" w:eastAsia="微軟正黑體" w:hAnsi="微軟正黑體" w:cs="Times New Roman"/>
          <w:color w:val="000000"/>
          <w:szCs w:val="24"/>
        </w:rPr>
        <w:t>火車系統</w:t>
      </w:r>
    </w:p>
    <w:p w:rsidR="0013430E" w:rsidRPr="00C90506" w:rsidRDefault="0013430E" w:rsidP="0013430E">
      <w:pPr>
        <w:numPr>
          <w:ilvl w:val="0"/>
          <w:numId w:val="8"/>
        </w:num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/>
          <w:color w:val="000000"/>
          <w:szCs w:val="24"/>
        </w:rPr>
        <w:t>向北距高雄市路竹區路竹火車站約7公里，車程約8分鐘。</w:t>
      </w:r>
    </w:p>
    <w:p w:rsidR="0013430E" w:rsidRPr="00C90506" w:rsidRDefault="0013430E" w:rsidP="0013430E">
      <w:pPr>
        <w:numPr>
          <w:ilvl w:val="0"/>
          <w:numId w:val="8"/>
        </w:num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/>
          <w:color w:val="000000"/>
          <w:szCs w:val="24"/>
        </w:rPr>
        <w:t>向南距高雄市岡山區岡山火車站約8公里，車程約10分鐘。</w:t>
      </w:r>
    </w:p>
    <w:p w:rsidR="0013430E" w:rsidRPr="00C90506" w:rsidRDefault="0013430E" w:rsidP="0013430E">
      <w:pPr>
        <w:numPr>
          <w:ilvl w:val="0"/>
          <w:numId w:val="7"/>
        </w:numPr>
        <w:spacing w:line="400" w:lineRule="exact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C90506">
        <w:rPr>
          <w:rFonts w:ascii="微軟正黑體" w:eastAsia="微軟正黑體" w:hAnsi="微軟正黑體" w:cs="Times New Roman"/>
          <w:color w:val="000000"/>
          <w:szCs w:val="24"/>
        </w:rPr>
        <w:t>高鐵交通資訊</w:t>
      </w:r>
    </w:p>
    <w:p w:rsidR="0013430E" w:rsidRPr="0013430E" w:rsidRDefault="0013430E" w:rsidP="0093253D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13430E">
        <w:rPr>
          <w:rFonts w:ascii="微軟正黑體" w:eastAsia="微軟正黑體" w:hAnsi="微軟正黑體" w:cs="Times New Roman"/>
          <w:color w:val="000000"/>
          <w:szCs w:val="24"/>
        </w:rPr>
        <w:t>搭乘高速鐵路至臺南站下車，建議搭乘計程車前往高雄園區（車程約25分鐘）。</w:t>
      </w:r>
    </w:p>
    <w:sectPr w:rsidR="0013430E" w:rsidRPr="0013430E" w:rsidSect="0053733A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51" w:rsidRDefault="00AB1751" w:rsidP="00F003FF">
      <w:r>
        <w:separator/>
      </w:r>
    </w:p>
  </w:endnote>
  <w:endnote w:type="continuationSeparator" w:id="1">
    <w:p w:rsidR="00AB1751" w:rsidRDefault="00AB1751" w:rsidP="00F0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  <w:embedRegular r:id="rId1" w:subsetted="1" w:fontKey="{70B9D837-254D-4E6C-8FD5-93D1BFAC4F09}"/>
    <w:embedBold r:id="rId2" w:subsetted="1" w:fontKey="{9A04E466-7864-402A-BFB7-439E9489FD4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2C855648-C08E-4647-AFCD-6BDCEE2CD7E9}"/>
    <w:embedBold r:id="rId4" w:subsetted="1" w:fontKey="{F79F4C14-6AF4-4886-8869-8EE2F5CA20F6}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  <w:embedRegular r:id="rId5" w:subsetted="1" w:fontKey="{3A24DA27-2D67-42A4-B83D-30F65B768FD6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43" w:rsidRDefault="00DD4343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-1205231</wp:posOffset>
          </wp:positionH>
          <wp:positionV relativeFrom="paragraph">
            <wp:posOffset>-515620</wp:posOffset>
          </wp:positionV>
          <wp:extent cx="8239125" cy="1304925"/>
          <wp:effectExtent l="19050" t="0" r="9525" b="0"/>
          <wp:wrapNone/>
          <wp:docPr id="9" name="圖片 8" descr="4078392_132205037407_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78392_132205037407_2.jpg"/>
                  <pic:cNvPicPr preferRelativeResize="0"/>
                </pic:nvPicPr>
                <pic:blipFill>
                  <a:blip r:embed="rId1"/>
                  <a:srcRect t="37922" b="4740"/>
                  <a:stretch>
                    <a:fillRect/>
                  </a:stretch>
                </pic:blipFill>
                <pic:spPr>
                  <a:xfrm>
                    <a:off x="0" y="0"/>
                    <a:ext cx="823912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51" w:rsidRDefault="00AB1751" w:rsidP="00F003FF">
      <w:r>
        <w:separator/>
      </w:r>
    </w:p>
  </w:footnote>
  <w:footnote w:type="continuationSeparator" w:id="1">
    <w:p w:rsidR="00AB1751" w:rsidRDefault="00AB1751" w:rsidP="00F00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296_"/>
      </v:shape>
    </w:pict>
  </w:numPicBullet>
  <w:numPicBullet w:numPicBulletId="1">
    <w:pict>
      <v:shape id="_x0000_i1031" type="#_x0000_t75" style="width:11.25pt;height:11.25pt" o:bullet="t">
        <v:imagedata r:id="rId2" o:title="BD15169_"/>
      </v:shape>
    </w:pict>
  </w:numPicBullet>
  <w:abstractNum w:abstractNumId="0">
    <w:nsid w:val="07590083"/>
    <w:multiLevelType w:val="hybridMultilevel"/>
    <w:tmpl w:val="C62AE2E8"/>
    <w:lvl w:ilvl="0" w:tplc="8CB443BE">
      <w:start w:val="1"/>
      <w:numFmt w:val="bullet"/>
      <w:lvlText w:val=""/>
      <w:lvlPicBulletId w:val="0"/>
      <w:lvlJc w:val="left"/>
      <w:pPr>
        <w:ind w:left="1046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167576"/>
    <w:multiLevelType w:val="hybridMultilevel"/>
    <w:tmpl w:val="1E18C0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87191D"/>
    <w:multiLevelType w:val="hybridMultilevel"/>
    <w:tmpl w:val="60CC01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8269A9"/>
    <w:multiLevelType w:val="hybridMultilevel"/>
    <w:tmpl w:val="FCDE7B04"/>
    <w:lvl w:ilvl="0" w:tplc="4CD03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A46A51"/>
    <w:multiLevelType w:val="hybridMultilevel"/>
    <w:tmpl w:val="D8E8D6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55D7622F"/>
    <w:multiLevelType w:val="hybridMultilevel"/>
    <w:tmpl w:val="033C7B98"/>
    <w:lvl w:ilvl="0" w:tplc="8CB443BE">
      <w:start w:val="1"/>
      <w:numFmt w:val="bullet"/>
      <w:lvlText w:val=""/>
      <w:lvlPicBulletId w:val="0"/>
      <w:lvlJc w:val="left"/>
      <w:pPr>
        <w:ind w:left="1046" w:hanging="480"/>
      </w:pPr>
      <w:rPr>
        <w:rFonts w:ascii="Symbol" w:hAnsi="Symbol" w:hint="default"/>
        <w:color w:val="auto"/>
      </w:rPr>
    </w:lvl>
    <w:lvl w:ilvl="1" w:tplc="8CB443BE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B5201D"/>
    <w:multiLevelType w:val="hybridMultilevel"/>
    <w:tmpl w:val="B120B6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B2603C"/>
    <w:multiLevelType w:val="hybridMultilevel"/>
    <w:tmpl w:val="592416EC"/>
    <w:lvl w:ilvl="0" w:tplc="FD3EF6DC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3FF"/>
    <w:rsid w:val="000035FE"/>
    <w:rsid w:val="0002593C"/>
    <w:rsid w:val="00095237"/>
    <w:rsid w:val="000D5228"/>
    <w:rsid w:val="000D564F"/>
    <w:rsid w:val="000F05C3"/>
    <w:rsid w:val="0013430E"/>
    <w:rsid w:val="00156C41"/>
    <w:rsid w:val="00173ABD"/>
    <w:rsid w:val="00176489"/>
    <w:rsid w:val="00185A81"/>
    <w:rsid w:val="001C6A3F"/>
    <w:rsid w:val="001D261A"/>
    <w:rsid w:val="0020499D"/>
    <w:rsid w:val="00232EEB"/>
    <w:rsid w:val="00245D36"/>
    <w:rsid w:val="00246B72"/>
    <w:rsid w:val="0027497F"/>
    <w:rsid w:val="00303EA1"/>
    <w:rsid w:val="00317CF0"/>
    <w:rsid w:val="00346BAF"/>
    <w:rsid w:val="0039311A"/>
    <w:rsid w:val="003D3595"/>
    <w:rsid w:val="003F00EA"/>
    <w:rsid w:val="00446BBC"/>
    <w:rsid w:val="004565B4"/>
    <w:rsid w:val="00456E58"/>
    <w:rsid w:val="00475419"/>
    <w:rsid w:val="0049548F"/>
    <w:rsid w:val="004B4212"/>
    <w:rsid w:val="004C0BDC"/>
    <w:rsid w:val="004E116E"/>
    <w:rsid w:val="0050542C"/>
    <w:rsid w:val="00526226"/>
    <w:rsid w:val="00530519"/>
    <w:rsid w:val="0053733A"/>
    <w:rsid w:val="005502DD"/>
    <w:rsid w:val="005D1048"/>
    <w:rsid w:val="00666AFD"/>
    <w:rsid w:val="00675F06"/>
    <w:rsid w:val="0068208F"/>
    <w:rsid w:val="006F3005"/>
    <w:rsid w:val="00715457"/>
    <w:rsid w:val="007B0962"/>
    <w:rsid w:val="007B4CFF"/>
    <w:rsid w:val="007F4A64"/>
    <w:rsid w:val="008072C7"/>
    <w:rsid w:val="00832A6B"/>
    <w:rsid w:val="00832D80"/>
    <w:rsid w:val="00843A02"/>
    <w:rsid w:val="00877797"/>
    <w:rsid w:val="008859A9"/>
    <w:rsid w:val="008D6CB0"/>
    <w:rsid w:val="009022B1"/>
    <w:rsid w:val="009134C8"/>
    <w:rsid w:val="0093253D"/>
    <w:rsid w:val="00933158"/>
    <w:rsid w:val="00944E30"/>
    <w:rsid w:val="00962C7A"/>
    <w:rsid w:val="00962F8C"/>
    <w:rsid w:val="00992AAC"/>
    <w:rsid w:val="00A3343C"/>
    <w:rsid w:val="00A450F1"/>
    <w:rsid w:val="00A46608"/>
    <w:rsid w:val="00A47F52"/>
    <w:rsid w:val="00A52AE0"/>
    <w:rsid w:val="00A90ED6"/>
    <w:rsid w:val="00AB1751"/>
    <w:rsid w:val="00AB6A46"/>
    <w:rsid w:val="00B31AD3"/>
    <w:rsid w:val="00B77E65"/>
    <w:rsid w:val="00C5696C"/>
    <w:rsid w:val="00C77184"/>
    <w:rsid w:val="00CD128F"/>
    <w:rsid w:val="00CF266F"/>
    <w:rsid w:val="00D04509"/>
    <w:rsid w:val="00D13F63"/>
    <w:rsid w:val="00D34418"/>
    <w:rsid w:val="00D367AF"/>
    <w:rsid w:val="00D372F2"/>
    <w:rsid w:val="00D70E9D"/>
    <w:rsid w:val="00D8346F"/>
    <w:rsid w:val="00DA04F8"/>
    <w:rsid w:val="00DB1D66"/>
    <w:rsid w:val="00DD4343"/>
    <w:rsid w:val="00E22DA0"/>
    <w:rsid w:val="00E24B2C"/>
    <w:rsid w:val="00E27E4A"/>
    <w:rsid w:val="00E4599F"/>
    <w:rsid w:val="00E579E7"/>
    <w:rsid w:val="00E73A04"/>
    <w:rsid w:val="00E9326B"/>
    <w:rsid w:val="00F003FF"/>
    <w:rsid w:val="00F33894"/>
    <w:rsid w:val="00F3661D"/>
    <w:rsid w:val="00F5647F"/>
    <w:rsid w:val="00F60109"/>
    <w:rsid w:val="00F6574C"/>
    <w:rsid w:val="00F9021C"/>
    <w:rsid w:val="00F91F09"/>
    <w:rsid w:val="00FA06D3"/>
    <w:rsid w:val="00FD13BC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03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03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00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05C3"/>
    <w:pPr>
      <w:ind w:leftChars="200" w:left="480"/>
    </w:pPr>
  </w:style>
  <w:style w:type="table" w:styleId="aa">
    <w:name w:val="Table Grid"/>
    <w:basedOn w:val="a1"/>
    <w:uiPriority w:val="59"/>
    <w:rsid w:val="00AB6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3A0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3253D"/>
    <w:rPr>
      <w:b/>
      <w:bCs/>
    </w:rPr>
  </w:style>
  <w:style w:type="character" w:customStyle="1" w:styleId="apple-converted-space">
    <w:name w:val="apple-converted-space"/>
    <w:basedOn w:val="a0"/>
    <w:rsid w:val="0093253D"/>
  </w:style>
  <w:style w:type="paragraph" w:styleId="Web">
    <w:name w:val="Normal (Web)"/>
    <w:basedOn w:val="a"/>
    <w:uiPriority w:val="99"/>
    <w:unhideWhenUsed/>
    <w:rsid w:val="00095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03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03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00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05C3"/>
    <w:pPr>
      <w:ind w:leftChars="200" w:left="480"/>
    </w:pPr>
  </w:style>
  <w:style w:type="table" w:styleId="aa">
    <w:name w:val="Table Grid"/>
    <w:basedOn w:val="a1"/>
    <w:uiPriority w:val="59"/>
    <w:rsid w:val="00AB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73A0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3253D"/>
    <w:rPr>
      <w:b/>
      <w:bCs/>
    </w:rPr>
  </w:style>
  <w:style w:type="character" w:customStyle="1" w:styleId="apple-converted-space">
    <w:name w:val="apple-converted-space"/>
    <w:basedOn w:val="a0"/>
    <w:rsid w:val="0093253D"/>
  </w:style>
  <w:style w:type="paragraph" w:styleId="Web">
    <w:name w:val="Normal (Web)"/>
    <w:basedOn w:val="a"/>
    <w:uiPriority w:val="99"/>
    <w:unhideWhenUsed/>
    <w:rsid w:val="00095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848">
          <w:marLeft w:val="5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md.org.tw/NewsDetailC1.aspx?Cond=583b7bc2-94d9-4f8d-a525-a210439e91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1219</Characters>
  <Application>Microsoft Office Word</Application>
  <DocSecurity>0</DocSecurity>
  <Lines>10</Lines>
  <Paragraphs>2</Paragraphs>
  <ScaleCrop>false</ScaleCrop>
  <Company>JC-TEAM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2</cp:revision>
  <cp:lastPrinted>2014-06-20T01:36:00Z</cp:lastPrinted>
  <dcterms:created xsi:type="dcterms:W3CDTF">2015-01-26T09:19:00Z</dcterms:created>
  <dcterms:modified xsi:type="dcterms:W3CDTF">2015-01-26T09:19:00Z</dcterms:modified>
</cp:coreProperties>
</file>